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2" w:rsidRPr="00165092" w:rsidRDefault="00165092" w:rsidP="00165092">
      <w:pPr>
        <w:tabs>
          <w:tab w:val="left" w:pos="118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165092">
        <w:rPr>
          <w:rFonts w:ascii="Times New Roman" w:hAnsi="Times New Roman" w:cs="Times New Roman"/>
          <w:b w:val="0"/>
          <w:sz w:val="28"/>
          <w:szCs w:val="28"/>
        </w:rPr>
        <w:t>Образовательное учреждение школа-интернат</w:t>
      </w:r>
    </w:p>
    <w:p w:rsidR="00165092" w:rsidRPr="00165092" w:rsidRDefault="00165092" w:rsidP="00165092">
      <w:pPr>
        <w:tabs>
          <w:tab w:val="left" w:pos="118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5092">
        <w:rPr>
          <w:rFonts w:ascii="Times New Roman" w:hAnsi="Times New Roman" w:cs="Times New Roman"/>
          <w:b w:val="0"/>
          <w:sz w:val="28"/>
          <w:szCs w:val="28"/>
        </w:rPr>
        <w:t>при Свято-Николо-Шартомском монастыре</w:t>
      </w:r>
    </w:p>
    <w:p w:rsidR="00165092" w:rsidRPr="00165092" w:rsidRDefault="00165092" w:rsidP="00165092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5211"/>
      </w:tblGrid>
      <w:tr w:rsidR="00165092" w:rsidRPr="00165092" w:rsidTr="000C096C">
        <w:trPr>
          <w:trHeight w:val="2509"/>
        </w:trPr>
        <w:tc>
          <w:tcPr>
            <w:tcW w:w="2336" w:type="pct"/>
          </w:tcPr>
          <w:p w:rsidR="00165092" w:rsidRPr="00165092" w:rsidRDefault="00165092" w:rsidP="000C096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9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65092" w:rsidRPr="00165092" w:rsidRDefault="00165092" w:rsidP="000C096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по УВР</w:t>
            </w:r>
          </w:p>
          <w:p w:rsidR="00165092" w:rsidRPr="00165092" w:rsidRDefault="00165092" w:rsidP="000C096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5092" w:rsidRPr="00165092" w:rsidRDefault="00165092" w:rsidP="000C096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5092" w:rsidRPr="00165092" w:rsidRDefault="00165092" w:rsidP="000C096C">
            <w:pPr>
              <w:tabs>
                <w:tab w:val="left" w:pos="9288"/>
              </w:tabs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____________/                                  /</w:t>
            </w: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</w:t>
            </w:r>
          </w:p>
          <w:p w:rsidR="00165092" w:rsidRPr="00165092" w:rsidRDefault="00165092" w:rsidP="000C096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 xml:space="preserve">                      ФИО</w:t>
            </w:r>
          </w:p>
          <w:p w:rsidR="00165092" w:rsidRPr="00165092" w:rsidRDefault="00165092" w:rsidP="000C096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>«__»____________2013г.</w:t>
            </w:r>
          </w:p>
          <w:p w:rsidR="00165092" w:rsidRPr="00165092" w:rsidRDefault="00165092" w:rsidP="000C096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64" w:type="pct"/>
          </w:tcPr>
          <w:p w:rsidR="00165092" w:rsidRPr="00165092" w:rsidRDefault="00165092" w:rsidP="000C096C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09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5092" w:rsidRPr="00165092" w:rsidRDefault="00165092" w:rsidP="000C096C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>И.о. директора школы-</w:t>
            </w:r>
          </w:p>
          <w:p w:rsidR="00165092" w:rsidRPr="00165092" w:rsidRDefault="00165092" w:rsidP="000C096C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интерната </w:t>
            </w:r>
            <w:proofErr w:type="gramStart"/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proofErr w:type="gramEnd"/>
          </w:p>
          <w:p w:rsidR="00165092" w:rsidRPr="00165092" w:rsidRDefault="00165092" w:rsidP="000C096C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Свято-Николо-Шартомском </w:t>
            </w:r>
            <w:proofErr w:type="gramStart"/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монастыре</w:t>
            </w:r>
            <w:proofErr w:type="gramEnd"/>
          </w:p>
          <w:p w:rsidR="00165092" w:rsidRPr="00165092" w:rsidRDefault="00165092" w:rsidP="000C096C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5092" w:rsidRPr="00165092" w:rsidRDefault="00165092" w:rsidP="000C096C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/</w:t>
            </w:r>
            <w:proofErr w:type="spellStart"/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>Дуткович</w:t>
            </w:r>
            <w:proofErr w:type="spellEnd"/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С.П./</w:t>
            </w:r>
          </w:p>
          <w:p w:rsidR="00165092" w:rsidRPr="00165092" w:rsidRDefault="00165092" w:rsidP="000C096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 xml:space="preserve">                         </w:t>
            </w:r>
          </w:p>
          <w:p w:rsidR="00165092" w:rsidRPr="00165092" w:rsidRDefault="00165092" w:rsidP="000C096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0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№ ____ от «___»06.2013г.</w:t>
            </w:r>
          </w:p>
          <w:p w:rsidR="00165092" w:rsidRPr="00165092" w:rsidRDefault="00165092" w:rsidP="000C096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65092" w:rsidRDefault="00165092" w:rsidP="00165092">
      <w:pPr>
        <w:tabs>
          <w:tab w:val="left" w:pos="1185"/>
        </w:tabs>
      </w:pP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165092" w:rsidRDefault="005015A3" w:rsidP="005015A3">
      <w:pPr>
        <w:jc w:val="center"/>
        <w:rPr>
          <w:rFonts w:ascii="Times New Roman" w:hAnsi="Times New Roman" w:cs="Times New Roman"/>
          <w:sz w:val="36"/>
          <w:szCs w:val="36"/>
        </w:rPr>
      </w:pPr>
      <w:r w:rsidRPr="00165092">
        <w:rPr>
          <w:rFonts w:ascii="Times New Roman" w:hAnsi="Times New Roman" w:cs="Times New Roman"/>
          <w:sz w:val="36"/>
          <w:szCs w:val="36"/>
        </w:rPr>
        <w:t xml:space="preserve"> Рабочая программа учебного предмета</w:t>
      </w:r>
    </w:p>
    <w:p w:rsidR="005015A3" w:rsidRPr="00165092" w:rsidRDefault="005015A3" w:rsidP="005015A3">
      <w:pPr>
        <w:jc w:val="center"/>
        <w:rPr>
          <w:rFonts w:ascii="Times New Roman" w:hAnsi="Times New Roman" w:cs="Times New Roman"/>
          <w:sz w:val="36"/>
          <w:szCs w:val="36"/>
        </w:rPr>
      </w:pPr>
      <w:r w:rsidRPr="00165092">
        <w:rPr>
          <w:rFonts w:ascii="Times New Roman" w:hAnsi="Times New Roman" w:cs="Times New Roman"/>
          <w:sz w:val="36"/>
          <w:szCs w:val="36"/>
        </w:rPr>
        <w:t>«Иностранный язык»</w:t>
      </w:r>
    </w:p>
    <w:p w:rsidR="005015A3" w:rsidRPr="00165092" w:rsidRDefault="005015A3" w:rsidP="005015A3">
      <w:pPr>
        <w:jc w:val="center"/>
        <w:rPr>
          <w:rFonts w:ascii="Times New Roman" w:hAnsi="Times New Roman" w:cs="Times New Roman"/>
          <w:sz w:val="36"/>
          <w:szCs w:val="36"/>
        </w:rPr>
      </w:pPr>
      <w:r w:rsidRPr="00165092">
        <w:rPr>
          <w:rFonts w:ascii="Times New Roman" w:hAnsi="Times New Roman" w:cs="Times New Roman"/>
          <w:sz w:val="36"/>
          <w:szCs w:val="36"/>
        </w:rPr>
        <w:t xml:space="preserve">10-11 классов, базовый уровень </w:t>
      </w:r>
    </w:p>
    <w:p w:rsidR="005015A3" w:rsidRPr="00165092" w:rsidRDefault="005015A3" w:rsidP="005015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5A3" w:rsidRPr="005015A3" w:rsidRDefault="005015A3" w:rsidP="005015A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5A3" w:rsidRPr="005015A3" w:rsidRDefault="005015A3" w:rsidP="005015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5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165092">
        <w:rPr>
          <w:rFonts w:ascii="Times New Roman" w:hAnsi="Times New Roman" w:cs="Times New Roman"/>
          <w:i/>
          <w:sz w:val="28"/>
          <w:szCs w:val="28"/>
        </w:rPr>
        <w:t>Добродеев Игорь Борисович,</w:t>
      </w:r>
    </w:p>
    <w:p w:rsidR="005015A3" w:rsidRPr="005015A3" w:rsidRDefault="005015A3" w:rsidP="005015A3">
      <w:pPr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015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5015A3">
        <w:rPr>
          <w:rFonts w:ascii="Times New Roman" w:hAnsi="Times New Roman" w:cs="Times New Roman"/>
          <w:b w:val="0"/>
          <w:i/>
          <w:sz w:val="28"/>
          <w:szCs w:val="28"/>
        </w:rPr>
        <w:t>учитель английского языка</w:t>
      </w:r>
    </w:p>
    <w:p w:rsidR="005015A3" w:rsidRPr="005015A3" w:rsidRDefault="005015A3" w:rsidP="0016509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5A3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</w:t>
      </w: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5092" w:rsidRDefault="00165092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65092" w:rsidRDefault="00165092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65092" w:rsidRPr="005015A3" w:rsidRDefault="00165092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tabs>
          <w:tab w:val="left" w:pos="118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5015A3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C833C2" w:rsidRDefault="005015A3" w:rsidP="005015A3">
      <w:pPr>
        <w:tabs>
          <w:tab w:val="left" w:pos="118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5A3">
        <w:rPr>
          <w:rFonts w:ascii="Times New Roman" w:hAnsi="Times New Roman" w:cs="Times New Roman"/>
          <w:b w:val="0"/>
          <w:sz w:val="28"/>
          <w:szCs w:val="28"/>
        </w:rPr>
        <w:t>2013г.</w:t>
      </w:r>
    </w:p>
    <w:p w:rsidR="005015A3" w:rsidRPr="00C833C2" w:rsidRDefault="005015A3" w:rsidP="005015A3">
      <w:pPr>
        <w:tabs>
          <w:tab w:val="left" w:pos="118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15A3" w:rsidRPr="002F4DE4" w:rsidRDefault="005015A3" w:rsidP="005015A3">
      <w:pPr>
        <w:pStyle w:val="21"/>
        <w:widowControl w:val="0"/>
        <w:tabs>
          <w:tab w:val="left" w:pos="708"/>
        </w:tabs>
        <w:spacing w:before="120"/>
        <w:ind w:right="0" w:firstLine="567"/>
        <w:jc w:val="center"/>
        <w:rPr>
          <w:b/>
          <w:sz w:val="22"/>
        </w:rPr>
      </w:pPr>
      <w:r w:rsidRPr="002F4DE4">
        <w:rPr>
          <w:b/>
          <w:color w:val="000000"/>
          <w:spacing w:val="-7"/>
          <w:sz w:val="24"/>
          <w:szCs w:val="24"/>
        </w:rPr>
        <w:lastRenderedPageBreak/>
        <w:t>Пояснительная записка</w:t>
      </w:r>
    </w:p>
    <w:p w:rsidR="005015A3" w:rsidRDefault="005015A3" w:rsidP="005015A3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5015A3" w:rsidRDefault="005015A3" w:rsidP="005015A3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D31E50" w:rsidRDefault="00D31E50" w:rsidP="00D31E50">
      <w:pPr>
        <w:pStyle w:val="210"/>
        <w:widowControl w:val="0"/>
        <w:tabs>
          <w:tab w:val="num" w:pos="567"/>
        </w:tabs>
        <w:ind w:right="0" w:firstLine="567"/>
        <w:rPr>
          <w:sz w:val="24"/>
          <w:szCs w:val="24"/>
        </w:rPr>
      </w:pPr>
    </w:p>
    <w:p w:rsidR="005015A3" w:rsidRPr="005015A3" w:rsidRDefault="005015A3" w:rsidP="00D31E50">
      <w:pPr>
        <w:pStyle w:val="210"/>
        <w:widowControl w:val="0"/>
        <w:tabs>
          <w:tab w:val="num" w:pos="567"/>
        </w:tabs>
        <w:ind w:right="0"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Данная </w:t>
      </w:r>
      <w:r w:rsidRPr="005015A3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рограмма </w:t>
      </w:r>
      <w:r w:rsidRPr="005015A3">
        <w:rPr>
          <w:sz w:val="24"/>
          <w:szCs w:val="24"/>
        </w:rPr>
        <w:t xml:space="preserve"> предназначена для учащихся 10-11 классов </w:t>
      </w:r>
      <w:r w:rsidR="00165092" w:rsidRPr="00165092">
        <w:rPr>
          <w:sz w:val="24"/>
          <w:szCs w:val="24"/>
        </w:rPr>
        <w:t>школы-интерната при Свято-Николо-Шартомском монастыре</w:t>
      </w:r>
      <w:r w:rsidRPr="005015A3">
        <w:rPr>
          <w:sz w:val="24"/>
          <w:szCs w:val="24"/>
        </w:rPr>
        <w:t>.</w:t>
      </w:r>
      <w:r w:rsidR="00D31E50">
        <w:rPr>
          <w:sz w:val="24"/>
          <w:szCs w:val="24"/>
        </w:rPr>
        <w:t xml:space="preserve"> </w:t>
      </w:r>
      <w:r w:rsidRPr="005015A3">
        <w:rPr>
          <w:sz w:val="24"/>
          <w:szCs w:val="24"/>
        </w:rPr>
        <w:t>Рабочая программа конкретизирует содержание предметных тем образовательного стандарта, дает  распределение учебных часов по т</w:t>
      </w:r>
      <w:r w:rsidRPr="005015A3">
        <w:rPr>
          <w:sz w:val="24"/>
          <w:szCs w:val="24"/>
        </w:rPr>
        <w:t>е</w:t>
      </w:r>
      <w:r w:rsidRPr="005015A3">
        <w:rPr>
          <w:sz w:val="24"/>
          <w:szCs w:val="24"/>
        </w:rPr>
        <w:t xml:space="preserve">мам, выдерживая </w:t>
      </w:r>
      <w:proofErr w:type="spellStart"/>
      <w:r w:rsidRPr="005015A3">
        <w:rPr>
          <w:sz w:val="24"/>
          <w:szCs w:val="24"/>
        </w:rPr>
        <w:t>инвариативную</w:t>
      </w:r>
      <w:proofErr w:type="spellEnd"/>
      <w:r w:rsidRPr="005015A3">
        <w:rPr>
          <w:sz w:val="24"/>
          <w:szCs w:val="24"/>
        </w:rPr>
        <w:t xml:space="preserve"> часть учебного курса, и предлагает соответствующий подход к структурированию учебного материала, определению  последовательности его изучения, а также путей формирования системы знаний, умений и навыков, что соотве</w:t>
      </w:r>
      <w:r w:rsidRPr="005015A3">
        <w:rPr>
          <w:sz w:val="24"/>
          <w:szCs w:val="24"/>
        </w:rPr>
        <w:t>т</w:t>
      </w:r>
      <w:r w:rsidRPr="005015A3">
        <w:rPr>
          <w:sz w:val="24"/>
          <w:szCs w:val="24"/>
        </w:rPr>
        <w:t xml:space="preserve">ствуют вариативной составляющей содержания образования. </w:t>
      </w:r>
    </w:p>
    <w:p w:rsidR="005015A3" w:rsidRPr="005015A3" w:rsidRDefault="005015A3" w:rsidP="00D31E50">
      <w:pPr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Рабочая  программа по англий</w:t>
      </w:r>
      <w:r w:rsidR="00D31E50">
        <w:rPr>
          <w:rFonts w:ascii="Times New Roman" w:hAnsi="Times New Roman" w:cs="Times New Roman"/>
          <w:b w:val="0"/>
          <w:sz w:val="24"/>
          <w:szCs w:val="24"/>
        </w:rPr>
        <w:t>скому языку составлена на основ</w:t>
      </w:r>
      <w:r w:rsidR="0065366A">
        <w:rPr>
          <w:rFonts w:ascii="Times New Roman" w:hAnsi="Times New Roman" w:cs="Times New Roman"/>
          <w:b w:val="0"/>
          <w:sz w:val="24"/>
          <w:szCs w:val="24"/>
        </w:rPr>
        <w:t>е</w:t>
      </w:r>
      <w:r w:rsidR="00D31E50">
        <w:rPr>
          <w:rFonts w:ascii="Times New Roman" w:hAnsi="Times New Roman" w:cs="Times New Roman"/>
          <w:b w:val="0"/>
          <w:sz w:val="24"/>
          <w:szCs w:val="24"/>
        </w:rPr>
        <w:t>: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-Федерального компонента государственного стандарта среднего (полного) общего обр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зования;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-Примерной программы среднего (полного) общего образования по иностранным языкам (английский язык);</w:t>
      </w:r>
    </w:p>
    <w:p w:rsidR="005015A3" w:rsidRPr="00165092" w:rsidRDefault="005015A3" w:rsidP="005015A3">
      <w:p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-Авторской программы курса английского языка к УМК «</w:t>
      </w:r>
      <w:r w:rsidRPr="005015A3">
        <w:rPr>
          <w:rFonts w:ascii="Times New Roman" w:hAnsi="Times New Roman" w:cs="Times New Roman"/>
          <w:b w:val="0"/>
          <w:sz w:val="24"/>
          <w:szCs w:val="24"/>
          <w:lang w:val="en-US"/>
        </w:rPr>
        <w:t>English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» для учащихся 10-11 классов общеобразовательных </w:t>
      </w: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учреждений (авт. В.П.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Кузовлев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др.2010г).</w:t>
      </w:r>
    </w:p>
    <w:p w:rsid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D31E50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Данная рабочая программа включает в себя обязательный минимум содержания пр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мерных основных общеобразовательных программ основного  образования по иностра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ным языкам и предоставляет учащимся возможность освоить учебный материал на баз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вом уровне, что соответствует 102 часам в год (3 часа в неделю).</w:t>
      </w:r>
    </w:p>
    <w:p w:rsidR="00D31E50" w:rsidRPr="00D31E50" w:rsidRDefault="00D31E50" w:rsidP="00D31E50">
      <w:pPr>
        <w:shd w:val="clear" w:color="auto" w:fill="FFFFFF"/>
        <w:ind w:right="17" w:firstLine="709"/>
        <w:jc w:val="both"/>
        <w:rPr>
          <w:color w:val="000000"/>
          <w:sz w:val="24"/>
          <w:szCs w:val="24"/>
        </w:rPr>
      </w:pP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Изучение в старшей школе иностранно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го языка в целом, и английского в частнос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ти, на базовом уровне направлено на до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стижение следующих </w:t>
      </w:r>
      <w:r w:rsidRPr="00D31E5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целей:</w:t>
      </w:r>
    </w:p>
    <w:p w:rsidR="00D31E50" w:rsidRPr="00D31E50" w:rsidRDefault="00D31E50" w:rsidP="00D31E50">
      <w:pPr>
        <w:shd w:val="clear" w:color="auto" w:fill="FFFFFF"/>
        <w:ind w:left="38" w:right="14" w:firstLine="240"/>
        <w:jc w:val="both"/>
        <w:rPr>
          <w:color w:val="000000"/>
          <w:sz w:val="24"/>
          <w:szCs w:val="24"/>
        </w:rPr>
      </w:pPr>
      <w:r w:rsidRPr="00D31E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• дальнейшее развитие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иноязычной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коммуникативной компетенции (речевой,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язык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вой, социокультурной, компенсатор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ной, учебно-познавательной):</w:t>
      </w:r>
    </w:p>
    <w:p w:rsidR="00D31E50" w:rsidRPr="00D31E50" w:rsidRDefault="00D31E50" w:rsidP="00D31E50">
      <w:pPr>
        <w:shd w:val="clear" w:color="auto" w:fill="FFFFFF"/>
        <w:ind w:left="29" w:right="19" w:firstLine="216"/>
        <w:jc w:val="both"/>
        <w:rPr>
          <w:color w:val="000000"/>
          <w:sz w:val="24"/>
          <w:szCs w:val="24"/>
        </w:rPr>
      </w:pPr>
      <w:r w:rsidRPr="00D31E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речевая компетенция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- совершенство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вание коммуникативных умений в четы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рех о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новных видах речевой деятельности и говорении, </w:t>
      </w:r>
      <w:proofErr w:type="spellStart"/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аудировании</w:t>
      </w:r>
      <w:proofErr w:type="spellEnd"/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чтении и пись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ме); умений планировать свое речевое и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неречевое поведение;</w:t>
      </w:r>
    </w:p>
    <w:p w:rsidR="00D31E50" w:rsidRPr="00D31E50" w:rsidRDefault="00D31E50" w:rsidP="00D31E50">
      <w:pPr>
        <w:shd w:val="clear" w:color="auto" w:fill="FFFFFF"/>
        <w:ind w:left="19" w:right="29" w:firstLine="221"/>
        <w:jc w:val="both"/>
        <w:rPr>
          <w:color w:val="000000"/>
          <w:sz w:val="24"/>
          <w:szCs w:val="24"/>
        </w:rPr>
      </w:pPr>
      <w:r w:rsidRPr="00D31E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языковая компетенция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- систематиза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ция ранее изученного материала; овладе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ние н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выми языковыми средствами в со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ответствии с отобранными темами и сфе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рами общения: увеличение объема исполь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зуемых лексических единиц; развитие на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  <w:t>выков оперирования языковыми единица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 в коммуникативных целях;</w:t>
      </w:r>
    </w:p>
    <w:p w:rsidR="00D31E50" w:rsidRPr="00D31E50" w:rsidRDefault="00D31E50" w:rsidP="00D31E50">
      <w:pPr>
        <w:shd w:val="clear" w:color="auto" w:fill="FFFFFF"/>
        <w:ind w:left="10" w:right="34" w:firstLine="226"/>
        <w:jc w:val="both"/>
        <w:rPr>
          <w:color w:val="000000"/>
          <w:sz w:val="24"/>
          <w:szCs w:val="24"/>
        </w:rPr>
      </w:pPr>
      <w:r w:rsidRPr="00D31E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социокультурная компетенция -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уве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личение объема знаний о социокультур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ной сп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е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цифике страны/стран изучаемого языка, совершенствование умений стро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ить свое реч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е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вое и неречевое поведение адекватно этой специфике, формирование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умений выделять общее и специфическое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 культуре родной страны и страны изуча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емого языка;</w:t>
      </w:r>
    </w:p>
    <w:p w:rsidR="00D31E50" w:rsidRPr="00D31E50" w:rsidRDefault="00D31E50" w:rsidP="00D31E50">
      <w:pPr>
        <w:shd w:val="clear" w:color="auto" w:fill="FFFFFF"/>
        <w:ind w:right="34" w:firstLine="226"/>
        <w:jc w:val="both"/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  <w:r w:rsidRPr="00D31E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компенсаторная компетенция -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даль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нейшее развитие умений выходить из по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ложения в условиях дефицита языковых 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</w:t>
      </w:r>
      <w:proofErr w:type="gramStart"/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дств пр</w:t>
      </w:r>
      <w:proofErr w:type="gramEnd"/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получении и передаче ино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язычной информ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ции;</w:t>
      </w:r>
    </w:p>
    <w:p w:rsidR="00D31E50" w:rsidRPr="00D31E50" w:rsidRDefault="00D31E50" w:rsidP="00D31E50">
      <w:pPr>
        <w:shd w:val="clear" w:color="auto" w:fill="FFFFFF"/>
        <w:ind w:right="34" w:firstLine="226"/>
        <w:jc w:val="both"/>
        <w:rPr>
          <w:color w:val="000000"/>
          <w:sz w:val="24"/>
          <w:szCs w:val="24"/>
        </w:rPr>
      </w:pPr>
      <w:r w:rsidRPr="00D31E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учебно-познавательная компетенция -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развитие общих и специальных учебных ум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е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ний, позволяющих совершенствовать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учебную деятельность по овладению 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иностра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ным языком, удовлетворять с его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помощью познавательные интересы в дру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гих областях знания.</w:t>
      </w:r>
    </w:p>
    <w:p w:rsidR="00D31E50" w:rsidRPr="00D31E50" w:rsidRDefault="00D31E50" w:rsidP="00D31E50">
      <w:pPr>
        <w:shd w:val="clear" w:color="auto" w:fill="FFFFFF"/>
        <w:ind w:left="29" w:right="5" w:firstLine="264"/>
        <w:jc w:val="both"/>
        <w:rPr>
          <w:color w:val="000000"/>
          <w:sz w:val="24"/>
          <w:szCs w:val="24"/>
        </w:rPr>
      </w:pPr>
      <w:proofErr w:type="gramStart"/>
      <w:r w:rsidRPr="00D31E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• развитие и воспитание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способности и 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готовности к самостоятельному и непре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рывному изучению иностранного языка,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дальнейшему самообразованию с его помо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щью, использованию иностранного языка 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других областях знаний; способности к 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самооценке через наблюдение за собствен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ной речью на родном и иностранном язы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  <w:t>ках; личностному самоопределению уча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щихся в отношении их будущей профес</w:t>
      </w:r>
      <w:r w:rsidRPr="00D31E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сии; их социальная адапт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а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ция; формирова</w:t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softHyphen/>
      </w:r>
      <w:r w:rsidRPr="00D31E50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ние качеств гражданина и патриота.</w:t>
      </w:r>
      <w:proofErr w:type="gramEnd"/>
    </w:p>
    <w:p w:rsidR="00D31E50" w:rsidRPr="00D31E50" w:rsidRDefault="00D31E50" w:rsidP="00D31E50">
      <w:pPr>
        <w:pStyle w:val="21"/>
        <w:widowControl w:val="0"/>
        <w:tabs>
          <w:tab w:val="left" w:pos="708"/>
        </w:tabs>
        <w:spacing w:before="120"/>
        <w:ind w:right="0" w:firstLine="567"/>
        <w:jc w:val="both"/>
        <w:rPr>
          <w:b/>
          <w:color w:val="000000"/>
          <w:sz w:val="24"/>
          <w:szCs w:val="24"/>
        </w:rPr>
      </w:pPr>
    </w:p>
    <w:p w:rsidR="00D31E50" w:rsidRPr="00D31E50" w:rsidRDefault="00D31E50" w:rsidP="005015A3">
      <w:pPr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5015A3" w:rsidRPr="00D31E50" w:rsidRDefault="005015A3" w:rsidP="005015A3">
      <w:pPr>
        <w:tabs>
          <w:tab w:val="left" w:pos="798"/>
        </w:tabs>
        <w:spacing w:before="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5A3" w:rsidRPr="005015A3" w:rsidRDefault="005015A3" w:rsidP="00D31E50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После окончания основной  школы  учащиеся достигают  </w:t>
      </w:r>
      <w:proofErr w:type="spellStart"/>
      <w:r w:rsidRPr="005015A3">
        <w:rPr>
          <w:rFonts w:ascii="Times New Roman" w:hAnsi="Times New Roman" w:cs="Times New Roman"/>
          <w:b w:val="0"/>
          <w:sz w:val="24"/>
          <w:szCs w:val="24"/>
        </w:rPr>
        <w:t>допорогового</w:t>
      </w:r>
      <w:proofErr w:type="spellEnd"/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(A2 по о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б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щеевропейской шкале) уровня коммуникативного владения английским  языком  при в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ы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полнении основных видов речевой деятельности (говорения, письма, чтения и </w:t>
      </w:r>
      <w:proofErr w:type="spellStart"/>
      <w:r w:rsidRPr="005015A3">
        <w:rPr>
          <w:rFonts w:ascii="Times New Roman" w:hAnsi="Times New Roman" w:cs="Times New Roman"/>
          <w:b w:val="0"/>
          <w:sz w:val="24"/>
          <w:szCs w:val="24"/>
        </w:rPr>
        <w:t>аудиров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ния</w:t>
      </w:r>
      <w:proofErr w:type="spellEnd"/>
      <w:r w:rsidRPr="005015A3">
        <w:rPr>
          <w:rFonts w:ascii="Times New Roman" w:hAnsi="Times New Roman" w:cs="Times New Roman"/>
          <w:b w:val="0"/>
          <w:sz w:val="24"/>
          <w:szCs w:val="24"/>
        </w:rPr>
        <w:t>), который  дает им  возможность  продолжать языковое образование на старшей ст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пени  в полной  средней школе, используя английский язык как инструмент общения и познания.  В 8-9  классах учащиеся уже приобрели некоторый опыт выполнения иноязы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ч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ных проектов, а также  других видов работ творческого характера, который позволяет на старшей ступени  выполнять иноязычные проекты </w:t>
      </w:r>
      <w:proofErr w:type="spellStart"/>
      <w:r w:rsidRPr="005015A3">
        <w:rPr>
          <w:rFonts w:ascii="Times New Roman" w:hAnsi="Times New Roman" w:cs="Times New Roman"/>
          <w:b w:val="0"/>
          <w:sz w:val="24"/>
          <w:szCs w:val="24"/>
        </w:rPr>
        <w:t>межпредметной</w:t>
      </w:r>
      <w:proofErr w:type="spellEnd"/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направленности и ст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мулирует их к интенсивному использованию  иноязычных  Интернет-ресурсов   для соц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окультурного  освоения  современного  мира и социальной адаптации в нем.    </w:t>
      </w:r>
    </w:p>
    <w:p w:rsidR="005015A3" w:rsidRPr="005015A3" w:rsidRDefault="005015A3" w:rsidP="00D31E50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Степень </w:t>
      </w:r>
      <w:proofErr w:type="spellStart"/>
      <w:r w:rsidRPr="005015A3">
        <w:rPr>
          <w:rFonts w:ascii="Times New Roman" w:hAnsi="Times New Roman" w:cs="Times New Roman"/>
          <w:b w:val="0"/>
          <w:sz w:val="24"/>
          <w:szCs w:val="24"/>
        </w:rPr>
        <w:t>сформированности</w:t>
      </w:r>
      <w:proofErr w:type="spellEnd"/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речевых, учебно-познавательных и общекультурных умений у школьников в 10-11  классах на базовом уровне изучения  английского  языка создает реальные предпосылки для учета  конкретных  потребностей школьников  в его использовании  при изучении других школьных предметов, а также в   самообразовател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ь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ных целях в интересующих их областях знаний и сферах человеческой  деятельности (включая и их  профессиональные ориентации и намерения).</w:t>
      </w:r>
      <w:proofErr w:type="gramEnd"/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В связи с этим  возрастает важность </w:t>
      </w:r>
      <w:proofErr w:type="spellStart"/>
      <w:r w:rsidRPr="005015A3">
        <w:rPr>
          <w:rFonts w:ascii="Times New Roman" w:hAnsi="Times New Roman" w:cs="Times New Roman"/>
          <w:b w:val="0"/>
          <w:sz w:val="24"/>
          <w:szCs w:val="24"/>
        </w:rPr>
        <w:t>межпредметных</w:t>
      </w:r>
      <w:proofErr w:type="spellEnd"/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связей английского  языка с другими школьными  предметами.  </w:t>
      </w:r>
    </w:p>
    <w:p w:rsidR="005015A3" w:rsidRPr="005015A3" w:rsidRDefault="005015A3" w:rsidP="00D31E50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К  завершению обучения в старшей  школе на базовом уровне планируется  дост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жение учащимися уровня, приближающегося к общеевропейскому пороговому  уровню  (В</w:t>
      </w:r>
      <w:proofErr w:type="gramStart"/>
      <w:r w:rsidRPr="005015A3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) подготовки по английскому языку.  </w:t>
      </w:r>
    </w:p>
    <w:p w:rsidR="005015A3" w:rsidRPr="005015A3" w:rsidRDefault="005015A3" w:rsidP="005015A3">
      <w:pPr>
        <w:ind w:left="-53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E50" w:rsidRPr="00D31E50" w:rsidRDefault="00D31E50" w:rsidP="00D31E50">
      <w:pPr>
        <w:ind w:left="-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D31E50" w:rsidRPr="00D31E50" w:rsidRDefault="00D31E50" w:rsidP="00D31E50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E50">
        <w:rPr>
          <w:rFonts w:ascii="Times New Roman" w:hAnsi="Times New Roman" w:cs="Times New Roman"/>
          <w:i/>
          <w:sz w:val="24"/>
          <w:szCs w:val="24"/>
        </w:rPr>
        <w:t>Социально-бытовая сфера.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 xml:space="preserve"> Повседневная жизнь семьи, ее доход  жилищные   и  бытовые условия проживания в городской квартире или в доме/коттедже в сельской  местности. Распределение домашних обязанностей в семье.  Общение в семье и в школе, 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>межличностные отношения с друзьями и знакомыми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>. Здоровье и забота о нем, самочу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>в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 xml:space="preserve">ствие,  медицинские услуги. (50 часов).  </w:t>
      </w:r>
    </w:p>
    <w:p w:rsidR="00D31E50" w:rsidRPr="00D31E50" w:rsidRDefault="00D31E50" w:rsidP="00D31E50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E50">
        <w:rPr>
          <w:rFonts w:ascii="Times New Roman" w:hAnsi="Times New Roman" w:cs="Times New Roman"/>
          <w:i/>
          <w:sz w:val="24"/>
          <w:szCs w:val="24"/>
        </w:rPr>
        <w:t>Социально-культурная сфера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 xml:space="preserve">.   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>Молодежь в современном обществе. Досуг мол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>дежи: посещение кружков, спортивных секций и клубов по интересам.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31E50" w:rsidRPr="00D31E50" w:rsidRDefault="00D31E50" w:rsidP="00D31E50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E50">
        <w:rPr>
          <w:rFonts w:ascii="Times New Roman" w:hAnsi="Times New Roman" w:cs="Times New Roman"/>
          <w:i/>
          <w:sz w:val="24"/>
          <w:szCs w:val="24"/>
        </w:rPr>
        <w:t>Страна/страны изучаемого языка, их культурные  достопримечательности.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 xml:space="preserve"> Путешествие по своей стране и за рубежом, его планирование и организация,  места и условия проживания туристов, 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>осмотр достопримечательностей. Природа и экология, научно-технический прогресс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 xml:space="preserve">. (90 часов).  </w:t>
      </w:r>
    </w:p>
    <w:p w:rsidR="00D31E50" w:rsidRPr="00D31E50" w:rsidRDefault="00D31E50" w:rsidP="00D31E50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E50">
        <w:rPr>
          <w:rFonts w:ascii="Times New Roman" w:hAnsi="Times New Roman" w:cs="Times New Roman"/>
          <w:i/>
          <w:sz w:val="24"/>
          <w:szCs w:val="24"/>
        </w:rPr>
        <w:t>Учебно-трудовая сфера.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 xml:space="preserve"> Современный мир профессий. Возможности продолж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 xml:space="preserve">ние образования в высшей школе. 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>Проблемы выбора  будущей сферы трудовой и профе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>сиональной деятельности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 xml:space="preserve">, профессии, планы  на ближайшее будущее.  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>Языки междун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>а</w:t>
      </w:r>
      <w:r w:rsidRPr="00D31E50">
        <w:rPr>
          <w:rFonts w:ascii="Times New Roman" w:hAnsi="Times New Roman" w:cs="Times New Roman"/>
          <w:b w:val="0"/>
          <w:i/>
          <w:sz w:val="24"/>
          <w:szCs w:val="24"/>
        </w:rPr>
        <w:t xml:space="preserve">родного общения и их роль при выборе профессии в  современном мире. </w:t>
      </w:r>
      <w:r w:rsidRPr="00D31E50">
        <w:rPr>
          <w:rFonts w:ascii="Times New Roman" w:hAnsi="Times New Roman" w:cs="Times New Roman"/>
          <w:b w:val="0"/>
          <w:sz w:val="24"/>
          <w:szCs w:val="24"/>
        </w:rPr>
        <w:t xml:space="preserve">(50 часов). </w:t>
      </w:r>
    </w:p>
    <w:p w:rsidR="00D31E50" w:rsidRPr="00D31E50" w:rsidRDefault="00D31E50" w:rsidP="00D31E50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E50" w:rsidRPr="00D31E50" w:rsidRDefault="00D31E50" w:rsidP="00D31E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1E5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1E50">
        <w:rPr>
          <w:rFonts w:ascii="Times New Roman" w:hAnsi="Times New Roman" w:cs="Times New Roman"/>
          <w:sz w:val="24"/>
          <w:szCs w:val="24"/>
        </w:rPr>
        <w:t xml:space="preserve"> – тематический план</w:t>
      </w:r>
    </w:p>
    <w:p w:rsidR="00D31E50" w:rsidRPr="00D31E50" w:rsidRDefault="00D31E50" w:rsidP="00D31E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E50" w:rsidRPr="00D31E50" w:rsidRDefault="00D31E50" w:rsidP="00D3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  <w:r w:rsidRPr="00D31E50">
        <w:rPr>
          <w:rFonts w:ascii="Times New Roman" w:hAnsi="Times New Roman" w:cs="Times New Roman"/>
          <w:sz w:val="24"/>
          <w:szCs w:val="24"/>
        </w:rPr>
        <w:t xml:space="preserve">    базовый уровень</w:t>
      </w:r>
    </w:p>
    <w:p w:rsidR="00D31E50" w:rsidRPr="00D31E50" w:rsidRDefault="00D31E50" w:rsidP="00D31E50">
      <w:pPr>
        <w:rPr>
          <w:rFonts w:ascii="Times New Roman" w:hAnsi="Times New Roman" w:cs="Times New Roman"/>
          <w:sz w:val="24"/>
          <w:szCs w:val="24"/>
        </w:rPr>
      </w:pPr>
      <w:r w:rsidRPr="00D31E50">
        <w:rPr>
          <w:rFonts w:ascii="Times New Roman" w:hAnsi="Times New Roman" w:cs="Times New Roman"/>
          <w:sz w:val="24"/>
          <w:szCs w:val="24"/>
        </w:rPr>
        <w:t xml:space="preserve">Количество часов: на учебный год: 102        в неделю: 3 </w:t>
      </w:r>
    </w:p>
    <w:p w:rsidR="00D31E50" w:rsidRPr="00D31E50" w:rsidRDefault="00D31E50" w:rsidP="00D31E50">
      <w:pPr>
        <w:pStyle w:val="a4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Плановых контрольных уроков: </w:t>
      </w:r>
    </w:p>
    <w:p w:rsidR="00D31E50" w:rsidRPr="00D31E50" w:rsidRDefault="00D31E50" w:rsidP="00D31E50">
      <w:pPr>
        <w:jc w:val="both"/>
        <w:rPr>
          <w:rFonts w:ascii="Times New Roman" w:hAnsi="Times New Roman" w:cs="Times New Roman"/>
          <w:sz w:val="24"/>
          <w:szCs w:val="24"/>
        </w:rPr>
      </w:pPr>
      <w:r w:rsidRPr="00D31E5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D31E50" w:rsidRPr="00D31E50" w:rsidRDefault="00D31E50" w:rsidP="00D31E50">
      <w:pPr>
        <w:pStyle w:val="Default"/>
      </w:pPr>
      <w:r w:rsidRPr="00D31E50">
        <w:rPr>
          <w:snapToGrid w:val="0"/>
        </w:rPr>
        <w:t xml:space="preserve">1. </w:t>
      </w:r>
      <w:r w:rsidRPr="00D31E50">
        <w:t xml:space="preserve"> Государственного стандарта основного общего образования.</w:t>
      </w:r>
    </w:p>
    <w:p w:rsidR="00D31E50" w:rsidRPr="00D31E50" w:rsidRDefault="00D31E50" w:rsidP="00D31E50">
      <w:pPr>
        <w:pStyle w:val="Default"/>
      </w:pPr>
      <w:r w:rsidRPr="00D31E50">
        <w:t>2.  Примерной  программы для общеобразовательных школ - Э.Д. Днепров, А.Г. Аркадьев. – М.: Дрофа, 2007</w:t>
      </w:r>
    </w:p>
    <w:p w:rsidR="00D31E50" w:rsidRPr="00D31E50" w:rsidRDefault="00D31E50" w:rsidP="00D31E50">
      <w:pPr>
        <w:pStyle w:val="Default"/>
        <w:rPr>
          <w:rStyle w:val="FontStyle31"/>
          <w:sz w:val="24"/>
          <w:szCs w:val="24"/>
        </w:rPr>
      </w:pPr>
      <w:r w:rsidRPr="00D31E50">
        <w:t xml:space="preserve">Учебник: </w:t>
      </w:r>
      <w:proofErr w:type="spellStart"/>
      <w:r w:rsidRPr="00D31E50">
        <w:t>Кузовлев</w:t>
      </w:r>
      <w:proofErr w:type="spellEnd"/>
      <w:r w:rsidRPr="00D31E50">
        <w:t xml:space="preserve"> В. П., Лапа Н. М., </w:t>
      </w:r>
      <w:proofErr w:type="spellStart"/>
      <w:r w:rsidRPr="00D31E50">
        <w:t>Перегудова</w:t>
      </w:r>
      <w:proofErr w:type="spellEnd"/>
      <w:r w:rsidRPr="00D31E50">
        <w:t xml:space="preserve"> Э. Ш. </w:t>
      </w:r>
      <w:r>
        <w:rPr>
          <w:rStyle w:val="FontStyle31"/>
          <w:sz w:val="24"/>
          <w:szCs w:val="24"/>
        </w:rPr>
        <w:t>«Английский язык для10-11</w:t>
      </w:r>
      <w:r w:rsidRPr="00D31E50">
        <w:rPr>
          <w:rStyle w:val="FontStyle31"/>
          <w:sz w:val="24"/>
          <w:szCs w:val="24"/>
        </w:rPr>
        <w:t xml:space="preserve"> кла</w:t>
      </w:r>
      <w:r w:rsidRPr="00D31E50">
        <w:rPr>
          <w:rStyle w:val="FontStyle31"/>
          <w:sz w:val="24"/>
          <w:szCs w:val="24"/>
        </w:rPr>
        <w:t>с</w:t>
      </w:r>
      <w:r w:rsidRPr="00D31E50">
        <w:rPr>
          <w:rStyle w:val="FontStyle31"/>
          <w:sz w:val="24"/>
          <w:szCs w:val="24"/>
        </w:rPr>
        <w:t xml:space="preserve">са общеобразовательных учреждений» - Москва: «Просвещение», </w:t>
      </w:r>
      <w:r w:rsidRPr="00165092">
        <w:rPr>
          <w:rStyle w:val="FontStyle31"/>
          <w:color w:val="000000" w:themeColor="text1"/>
          <w:sz w:val="24"/>
          <w:szCs w:val="24"/>
        </w:rPr>
        <w:t>2009 год.</w:t>
      </w:r>
    </w:p>
    <w:p w:rsidR="00D31E50" w:rsidRDefault="00D31E50" w:rsidP="00D31E50">
      <w:pPr>
        <w:tabs>
          <w:tab w:val="left" w:pos="118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31E50" w:rsidRDefault="00D31E50" w:rsidP="00D31E50">
      <w:pPr>
        <w:tabs>
          <w:tab w:val="left" w:pos="118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31E50" w:rsidRPr="00D31E50" w:rsidRDefault="00D31E50" w:rsidP="00D31E50">
      <w:pPr>
        <w:tabs>
          <w:tab w:val="left" w:pos="1185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445"/>
        <w:gridCol w:w="709"/>
        <w:gridCol w:w="2693"/>
        <w:gridCol w:w="2693"/>
      </w:tblGrid>
      <w:tr w:rsidR="00D31E50" w:rsidRPr="00D31E50" w:rsidTr="00D31E50">
        <w:trPr>
          <w:trHeight w:val="298"/>
        </w:trPr>
        <w:tc>
          <w:tcPr>
            <w:tcW w:w="383" w:type="dxa"/>
            <w:vMerge w:val="restart"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45" w:type="dxa"/>
            <w:vMerge w:val="restart"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1E50" w:rsidRPr="00D31E50" w:rsidRDefault="00D31E50" w:rsidP="00D31E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386" w:type="dxa"/>
            <w:gridSpan w:val="2"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31E50" w:rsidRPr="00D31E50" w:rsidTr="00D31E50">
        <w:trPr>
          <w:trHeight w:val="653"/>
        </w:trPr>
        <w:tc>
          <w:tcPr>
            <w:tcW w:w="383" w:type="dxa"/>
            <w:vMerge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Проектные уроки</w:t>
            </w:r>
          </w:p>
        </w:tc>
        <w:tc>
          <w:tcPr>
            <w:tcW w:w="2693" w:type="dxa"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</w:tr>
      <w:tr w:rsidR="0065366A" w:rsidRPr="00D31E50" w:rsidTr="00C96805">
        <w:trPr>
          <w:trHeight w:val="3312"/>
        </w:trPr>
        <w:tc>
          <w:tcPr>
            <w:tcW w:w="38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65366A" w:rsidRPr="0065366A" w:rsidRDefault="0065366A" w:rsidP="0041170A">
            <w:pPr>
              <w:spacing w:line="25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Unit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>Как разнообразен мир!</w:t>
            </w:r>
          </w:p>
          <w:p w:rsidR="0065366A" w:rsidRPr="0065366A" w:rsidRDefault="0065366A" w:rsidP="0041170A">
            <w:pPr>
              <w:spacing w:line="25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Страны изучаемого языка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(Великобритания, США, А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стралия, Канада, Новая Зела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дия), 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Россия – особенности географического положения и его влияние на стиль жизни людей, их культурные особе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ности; достопримечательн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сти.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Путешествия по своей стране и за рубежом.</w:t>
            </w:r>
          </w:p>
          <w:p w:rsidR="0065366A" w:rsidRPr="0065366A" w:rsidRDefault="0065366A" w:rsidP="0041170A">
            <w:pPr>
              <w:spacing w:line="25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66A" w:rsidRPr="0065366A" w:rsidRDefault="0065366A" w:rsidP="0065366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6A" w:rsidRPr="0065366A" w:rsidRDefault="00DF1528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366A" w:rsidRPr="0065366A" w:rsidRDefault="0065366A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6A" w:rsidRPr="0065366A" w:rsidRDefault="0065366A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66A" w:rsidRPr="0065366A" w:rsidRDefault="0065366A" w:rsidP="0065366A">
            <w:pPr>
              <w:spacing w:line="2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  <w:p w:rsidR="0065366A" w:rsidRPr="0065366A" w:rsidRDefault="0065366A" w:rsidP="0065366A">
            <w:pPr>
              <w:spacing w:line="2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366A" w:rsidRPr="0065366A" w:rsidRDefault="0065366A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366A" w:rsidRPr="0065366A" w:rsidRDefault="0065366A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</w:tr>
      <w:tr w:rsidR="0065366A" w:rsidRPr="00D31E50" w:rsidTr="00D31E50">
        <w:trPr>
          <w:trHeight w:val="144"/>
        </w:trPr>
        <w:tc>
          <w:tcPr>
            <w:tcW w:w="38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65366A" w:rsidRPr="0065366A" w:rsidRDefault="0065366A" w:rsidP="0065366A">
            <w:pPr>
              <w:spacing w:line="25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Unit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 Западные демокр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>тии.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Демократичны ли они?</w:t>
            </w:r>
          </w:p>
          <w:p w:rsidR="0065366A" w:rsidRPr="0065366A" w:rsidRDefault="0065366A" w:rsidP="0065366A">
            <w:pPr>
              <w:spacing w:line="25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Страны изучаемого языка и Россия, 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их пол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тических систем. 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Знакомство с идеями и книгами писателей-политиков разных эпох.</w:t>
            </w:r>
          </w:p>
        </w:tc>
        <w:tc>
          <w:tcPr>
            <w:tcW w:w="709" w:type="dxa"/>
          </w:tcPr>
          <w:p w:rsidR="0065366A" w:rsidRPr="0065366A" w:rsidRDefault="00DF1528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366A" w:rsidRPr="0065366A" w:rsidRDefault="0065366A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66A" w:rsidRPr="0065366A" w:rsidRDefault="0065366A" w:rsidP="0065366A">
            <w:pPr>
              <w:spacing w:line="2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  <w:p w:rsidR="0065366A" w:rsidRPr="0065366A" w:rsidRDefault="0065366A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366A" w:rsidRPr="0065366A" w:rsidRDefault="0065366A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</w:tr>
      <w:tr w:rsidR="0065366A" w:rsidRPr="00D31E50" w:rsidTr="00D31E50">
        <w:trPr>
          <w:trHeight w:val="144"/>
        </w:trPr>
        <w:tc>
          <w:tcPr>
            <w:tcW w:w="38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65366A" w:rsidRPr="0065366A" w:rsidRDefault="0065366A" w:rsidP="0065366A">
            <w:pPr>
              <w:spacing w:line="25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Unit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   Что происходит с подрастающим поколением?</w:t>
            </w:r>
          </w:p>
          <w:p w:rsidR="0065366A" w:rsidRPr="0065366A" w:rsidRDefault="0065366A" w:rsidP="0065366A">
            <w:pPr>
              <w:spacing w:line="25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Знакомство с различными су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культурами, группами и 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мол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дежными организациями,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также со способами самов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ражения молодежи; знако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 с музыкальными напра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лениями, 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музыкальными мол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дежными фестивалями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, с п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нятиями «молодежная пр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ступность», «вандализм».</w:t>
            </w:r>
          </w:p>
        </w:tc>
        <w:tc>
          <w:tcPr>
            <w:tcW w:w="709" w:type="dxa"/>
          </w:tcPr>
          <w:p w:rsidR="0065366A" w:rsidRPr="0065366A" w:rsidRDefault="0065366A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366A" w:rsidRPr="0065366A" w:rsidRDefault="0065366A" w:rsidP="0065366A">
            <w:pPr>
              <w:spacing w:line="2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  <w:tc>
          <w:tcPr>
            <w:tcW w:w="269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</w:tr>
      <w:tr w:rsidR="0065366A" w:rsidRPr="00D31E50" w:rsidTr="00D31E50">
        <w:trPr>
          <w:trHeight w:val="144"/>
        </w:trPr>
        <w:tc>
          <w:tcPr>
            <w:tcW w:w="38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65366A" w:rsidRPr="0065366A" w:rsidRDefault="0065366A" w:rsidP="0041170A">
            <w:pPr>
              <w:spacing w:line="25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Unit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  Легко ли быть мол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>дым?</w:t>
            </w:r>
          </w:p>
          <w:p w:rsidR="0065366A" w:rsidRPr="0065366A" w:rsidRDefault="0065366A" w:rsidP="0041170A">
            <w:pPr>
              <w:spacing w:line="25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Знакомство с жизнью зар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бежных сверстников в Вел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кобритании, США и Канаде, реализация социально-экономических и личных прав детей и подростков, прово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глашенных Конвенцией ООН в этих странах; отношение по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ростков к своим правам и об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занностям, проблемы подрос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 и отношение взрослых к подростковым проблемам.</w:t>
            </w:r>
          </w:p>
        </w:tc>
        <w:tc>
          <w:tcPr>
            <w:tcW w:w="709" w:type="dxa"/>
          </w:tcPr>
          <w:p w:rsidR="0065366A" w:rsidRPr="0065366A" w:rsidRDefault="0065366A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6A" w:rsidRPr="0065366A" w:rsidRDefault="0065366A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5366A" w:rsidRPr="0065366A" w:rsidRDefault="0065366A" w:rsidP="0065366A">
            <w:pPr>
              <w:spacing w:line="2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  <w:p w:rsidR="0065366A" w:rsidRPr="0065366A" w:rsidRDefault="0065366A" w:rsidP="0041170A">
            <w:pPr>
              <w:spacing w:line="25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366A" w:rsidRPr="0065366A" w:rsidRDefault="0065366A" w:rsidP="0065366A">
            <w:pPr>
              <w:spacing w:line="2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</w:tr>
      <w:tr w:rsidR="0065366A" w:rsidRPr="00D31E50" w:rsidTr="00D31E50">
        <w:trPr>
          <w:trHeight w:val="14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A" w:rsidRPr="00D31E50" w:rsidRDefault="0065366A" w:rsidP="00D31E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A" w:rsidRPr="0065366A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sz w:val="24"/>
                <w:szCs w:val="24"/>
              </w:rPr>
              <w:t>Итого: 102ч.</w:t>
            </w:r>
          </w:p>
        </w:tc>
      </w:tr>
    </w:tbl>
    <w:p w:rsidR="00D31E50" w:rsidRPr="00D31E50" w:rsidRDefault="00D31E50" w:rsidP="00D31E50">
      <w:pPr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015A3" w:rsidRPr="00D31E50" w:rsidRDefault="005015A3" w:rsidP="00D31E50">
      <w:pPr>
        <w:shd w:val="clear" w:color="auto" w:fill="FFFFFF"/>
        <w:ind w:right="17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</w:pPr>
    </w:p>
    <w:p w:rsidR="005015A3" w:rsidRDefault="005015A3" w:rsidP="005015A3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D31E50" w:rsidRPr="00D31E50" w:rsidRDefault="00D31E50" w:rsidP="00D31E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1E5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1E50">
        <w:rPr>
          <w:rFonts w:ascii="Times New Roman" w:hAnsi="Times New Roman" w:cs="Times New Roman"/>
          <w:sz w:val="24"/>
          <w:szCs w:val="24"/>
        </w:rPr>
        <w:t xml:space="preserve"> – тематический план</w:t>
      </w:r>
    </w:p>
    <w:p w:rsidR="00D31E50" w:rsidRPr="00D31E50" w:rsidRDefault="00D31E50" w:rsidP="00D31E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E50" w:rsidRPr="00D31E50" w:rsidRDefault="00D31E50" w:rsidP="00D3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  <w:r w:rsidRPr="00D31E50">
        <w:rPr>
          <w:rFonts w:ascii="Times New Roman" w:hAnsi="Times New Roman" w:cs="Times New Roman"/>
          <w:sz w:val="24"/>
          <w:szCs w:val="24"/>
        </w:rPr>
        <w:t xml:space="preserve">    базовый уровень</w:t>
      </w:r>
    </w:p>
    <w:p w:rsidR="00D31E50" w:rsidRPr="00D31E50" w:rsidRDefault="00D31E50" w:rsidP="00D31E50">
      <w:pPr>
        <w:rPr>
          <w:rFonts w:ascii="Times New Roman" w:hAnsi="Times New Roman" w:cs="Times New Roman"/>
          <w:sz w:val="24"/>
          <w:szCs w:val="24"/>
        </w:rPr>
      </w:pPr>
      <w:r w:rsidRPr="00D31E50">
        <w:rPr>
          <w:rFonts w:ascii="Times New Roman" w:hAnsi="Times New Roman" w:cs="Times New Roman"/>
          <w:sz w:val="24"/>
          <w:szCs w:val="24"/>
        </w:rPr>
        <w:t xml:space="preserve">Количество часов: на учебный год: 102        в неделю: 3 </w:t>
      </w:r>
    </w:p>
    <w:p w:rsidR="00D31E50" w:rsidRPr="00D31E50" w:rsidRDefault="00D31E50" w:rsidP="00D31E50">
      <w:pPr>
        <w:pStyle w:val="a4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Плановых контрольных уроков: </w:t>
      </w:r>
    </w:p>
    <w:p w:rsidR="00D31E50" w:rsidRPr="00D31E50" w:rsidRDefault="00D31E50" w:rsidP="00D31E50">
      <w:pPr>
        <w:jc w:val="both"/>
        <w:rPr>
          <w:rFonts w:ascii="Times New Roman" w:hAnsi="Times New Roman" w:cs="Times New Roman"/>
          <w:sz w:val="24"/>
          <w:szCs w:val="24"/>
        </w:rPr>
      </w:pPr>
      <w:r w:rsidRPr="00D31E5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D31E50" w:rsidRPr="00D31E50" w:rsidRDefault="00D31E50" w:rsidP="00D31E50">
      <w:pPr>
        <w:pStyle w:val="Default"/>
      </w:pPr>
      <w:r w:rsidRPr="00D31E50">
        <w:rPr>
          <w:snapToGrid w:val="0"/>
        </w:rPr>
        <w:t xml:space="preserve">1. </w:t>
      </w:r>
      <w:r w:rsidRPr="00D31E50">
        <w:t xml:space="preserve"> Государственного стандарта основного общего образования.</w:t>
      </w:r>
    </w:p>
    <w:p w:rsidR="00D31E50" w:rsidRPr="00D31E50" w:rsidRDefault="00D31E50" w:rsidP="00D31E50">
      <w:pPr>
        <w:pStyle w:val="Default"/>
      </w:pPr>
      <w:r w:rsidRPr="00D31E50">
        <w:t>2.  Примерной  программы для общеобразовательных школ - Э.Д. Днепров, А.Г. Аркадьев. – М.: Дрофа, 2007</w:t>
      </w:r>
    </w:p>
    <w:p w:rsidR="00D31E50" w:rsidRPr="00D31E50" w:rsidRDefault="00D31E50" w:rsidP="00D31E50">
      <w:pPr>
        <w:pStyle w:val="Default"/>
        <w:rPr>
          <w:rStyle w:val="FontStyle31"/>
          <w:sz w:val="24"/>
          <w:szCs w:val="24"/>
        </w:rPr>
      </w:pPr>
      <w:r w:rsidRPr="00D31E50">
        <w:t xml:space="preserve">Учебник: </w:t>
      </w:r>
      <w:proofErr w:type="spellStart"/>
      <w:r w:rsidRPr="00D31E50">
        <w:t>Кузовлев</w:t>
      </w:r>
      <w:proofErr w:type="spellEnd"/>
      <w:r w:rsidRPr="00D31E50">
        <w:t xml:space="preserve"> В. П., Лапа Н. М., </w:t>
      </w:r>
      <w:proofErr w:type="spellStart"/>
      <w:r w:rsidRPr="00D31E50">
        <w:t>Перегудова</w:t>
      </w:r>
      <w:proofErr w:type="spellEnd"/>
      <w:r w:rsidRPr="00D31E50">
        <w:t xml:space="preserve"> Э. Ш. </w:t>
      </w:r>
      <w:r>
        <w:rPr>
          <w:rStyle w:val="FontStyle31"/>
          <w:sz w:val="24"/>
          <w:szCs w:val="24"/>
        </w:rPr>
        <w:t>«Английский язык для10-11</w:t>
      </w:r>
      <w:r w:rsidRPr="00D31E50">
        <w:rPr>
          <w:rStyle w:val="FontStyle31"/>
          <w:sz w:val="24"/>
          <w:szCs w:val="24"/>
        </w:rPr>
        <w:t xml:space="preserve"> кла</w:t>
      </w:r>
      <w:r w:rsidRPr="00D31E50">
        <w:rPr>
          <w:rStyle w:val="FontStyle31"/>
          <w:sz w:val="24"/>
          <w:szCs w:val="24"/>
        </w:rPr>
        <w:t>с</w:t>
      </w:r>
      <w:r w:rsidRPr="00D31E50">
        <w:rPr>
          <w:rStyle w:val="FontStyle31"/>
          <w:sz w:val="24"/>
          <w:szCs w:val="24"/>
        </w:rPr>
        <w:t xml:space="preserve">са общеобразовательных учреждений» - Москва: «Просвещение», </w:t>
      </w:r>
      <w:r w:rsidRPr="00165092">
        <w:rPr>
          <w:rStyle w:val="FontStyle31"/>
          <w:color w:val="000000" w:themeColor="text1"/>
          <w:sz w:val="24"/>
          <w:szCs w:val="24"/>
        </w:rPr>
        <w:t>2009 год.</w:t>
      </w:r>
    </w:p>
    <w:p w:rsidR="00D31E50" w:rsidRDefault="00D31E50" w:rsidP="00D31E50">
      <w:pPr>
        <w:tabs>
          <w:tab w:val="left" w:pos="118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31E50" w:rsidRDefault="00D31E50" w:rsidP="00D31E50">
      <w:pPr>
        <w:tabs>
          <w:tab w:val="left" w:pos="118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31E50" w:rsidRPr="00D31E50" w:rsidRDefault="00D31E50" w:rsidP="00D31E50">
      <w:pPr>
        <w:tabs>
          <w:tab w:val="left" w:pos="1185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445"/>
        <w:gridCol w:w="709"/>
        <w:gridCol w:w="2693"/>
        <w:gridCol w:w="2693"/>
      </w:tblGrid>
      <w:tr w:rsidR="00D31E50" w:rsidRPr="00D31E50" w:rsidTr="00D31E50">
        <w:trPr>
          <w:trHeight w:val="298"/>
        </w:trPr>
        <w:tc>
          <w:tcPr>
            <w:tcW w:w="383" w:type="dxa"/>
            <w:vMerge w:val="restart"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45" w:type="dxa"/>
            <w:vMerge w:val="restart"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1E50" w:rsidRPr="00D31E50" w:rsidRDefault="00D31E50" w:rsidP="00D31E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386" w:type="dxa"/>
            <w:gridSpan w:val="2"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31E50" w:rsidRPr="00D31E50" w:rsidTr="00D31E50">
        <w:trPr>
          <w:trHeight w:val="653"/>
        </w:trPr>
        <w:tc>
          <w:tcPr>
            <w:tcW w:w="383" w:type="dxa"/>
            <w:vMerge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Проектные уроки</w:t>
            </w:r>
          </w:p>
        </w:tc>
        <w:tc>
          <w:tcPr>
            <w:tcW w:w="2693" w:type="dxa"/>
            <w:vAlign w:val="center"/>
          </w:tcPr>
          <w:p w:rsidR="00D31E50" w:rsidRPr="00D31E50" w:rsidRDefault="00D31E50" w:rsidP="00D3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Контрольные уроки</w:t>
            </w:r>
          </w:p>
        </w:tc>
      </w:tr>
      <w:tr w:rsidR="0065366A" w:rsidRPr="00D31E50" w:rsidTr="007A7C79">
        <w:trPr>
          <w:trHeight w:val="2484"/>
        </w:trPr>
        <w:tc>
          <w:tcPr>
            <w:tcW w:w="38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65366A" w:rsidRPr="0065366A" w:rsidRDefault="0065366A" w:rsidP="0041170A">
            <w:pPr>
              <w:jc w:val="both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  <w:lang w:val="en-US"/>
              </w:rPr>
              <w:t>Unit</w:t>
            </w:r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 1.  Справедлива ли с</w:t>
            </w:r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и</w:t>
            </w:r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стема социального обеспеч</w:t>
            </w:r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е</w:t>
            </w:r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ния?</w:t>
            </w:r>
          </w:p>
          <w:p w:rsidR="0065366A" w:rsidRPr="0065366A" w:rsidRDefault="0065366A" w:rsidP="0041170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Социальные пособия, госуда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ственное и частное здрав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охранение, жизнь пожилых людей, отношение людей к с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циальным пособиям.</w:t>
            </w:r>
          </w:p>
          <w:p w:rsidR="0065366A" w:rsidRPr="0065366A" w:rsidRDefault="0065366A" w:rsidP="0041170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DF1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</w:t>
            </w:r>
          </w:p>
        </w:tc>
        <w:tc>
          <w:tcPr>
            <w:tcW w:w="2693" w:type="dxa"/>
          </w:tcPr>
          <w:p w:rsidR="0065366A" w:rsidRPr="0065366A" w:rsidRDefault="0065366A" w:rsidP="0065366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5366A" w:rsidRPr="0065366A" w:rsidRDefault="0065366A" w:rsidP="0065366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1ч</w:t>
            </w:r>
          </w:p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66A" w:rsidRPr="0065366A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</w:tr>
      <w:tr w:rsidR="0065366A" w:rsidRPr="00D31E50" w:rsidTr="00D31E50">
        <w:trPr>
          <w:trHeight w:val="144"/>
        </w:trPr>
        <w:tc>
          <w:tcPr>
            <w:tcW w:w="38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65366A" w:rsidRPr="0065366A" w:rsidRDefault="0065366A" w:rsidP="0065366A">
            <w:pPr>
              <w:jc w:val="both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proofErr w:type="gramStart"/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  <w:lang w:val="en-US"/>
              </w:rPr>
              <w:t>Unit</w:t>
            </w:r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  2</w:t>
            </w:r>
            <w:proofErr w:type="gramEnd"/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.     Что помогает нам хорошо отдохнуть?</w:t>
            </w:r>
          </w:p>
          <w:p w:rsidR="0065366A" w:rsidRPr="0065366A" w:rsidRDefault="0065366A" w:rsidP="0065366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Отношение людей к кино, т</w:t>
            </w:r>
            <w:r w:rsidRPr="0065366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е</w:t>
            </w:r>
            <w:r w:rsidRPr="0065366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атру.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Британские, америка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ские, русские киностудии. Рейтинг фильмов, спектаклей.  Знаменитые актеры.</w:t>
            </w:r>
          </w:p>
        </w:tc>
        <w:tc>
          <w:tcPr>
            <w:tcW w:w="709" w:type="dxa"/>
          </w:tcPr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DF1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5366A" w:rsidRPr="0065366A" w:rsidRDefault="0065366A" w:rsidP="0065366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1ч</w:t>
            </w:r>
          </w:p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5366A" w:rsidRPr="0065366A" w:rsidRDefault="0065366A" w:rsidP="0041170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66A" w:rsidRPr="0065366A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</w:tr>
      <w:tr w:rsidR="0065366A" w:rsidRPr="00D31E50" w:rsidTr="00D31E50">
        <w:trPr>
          <w:trHeight w:val="144"/>
        </w:trPr>
        <w:tc>
          <w:tcPr>
            <w:tcW w:w="38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65366A" w:rsidRPr="0065366A" w:rsidRDefault="0065366A" w:rsidP="0041170A">
            <w:pPr>
              <w:jc w:val="both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proofErr w:type="gramStart"/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  <w:lang w:val="en-US"/>
              </w:rPr>
              <w:t>Unit</w:t>
            </w:r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  3</w:t>
            </w:r>
            <w:proofErr w:type="gramEnd"/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.    Изобретения, кот</w:t>
            </w:r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о</w:t>
            </w:r>
            <w:r w:rsidRPr="0065366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рые потрясли мир.</w:t>
            </w:r>
          </w:p>
          <w:p w:rsidR="0065366A" w:rsidRPr="0065366A" w:rsidRDefault="0065366A" w:rsidP="0041170A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Научно-технический прогресс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. Изобретения, без которых нельзя представить совреме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ную жизнь.</w:t>
            </w:r>
          </w:p>
        </w:tc>
        <w:tc>
          <w:tcPr>
            <w:tcW w:w="709" w:type="dxa"/>
          </w:tcPr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DF15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5366A" w:rsidRPr="0065366A" w:rsidRDefault="0065366A" w:rsidP="0065366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1ч</w:t>
            </w:r>
          </w:p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5366A" w:rsidRPr="0065366A" w:rsidRDefault="0065366A" w:rsidP="0065366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66A" w:rsidRPr="0065366A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</w:tr>
      <w:tr w:rsidR="0065366A" w:rsidRPr="00D31E50" w:rsidTr="00D31E50">
        <w:trPr>
          <w:trHeight w:val="144"/>
        </w:trPr>
        <w:tc>
          <w:tcPr>
            <w:tcW w:w="383" w:type="dxa"/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65366A" w:rsidRPr="0065366A" w:rsidRDefault="0065366A" w:rsidP="006536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>Планы на будущее/ дополн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536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тельные источники. </w:t>
            </w:r>
          </w:p>
          <w:p w:rsidR="0065366A" w:rsidRPr="0065366A" w:rsidRDefault="0065366A" w:rsidP="0065366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Возможности продолжения образования в высшей школе/ дополнительные источники.</w:t>
            </w:r>
          </w:p>
          <w:p w:rsidR="0065366A" w:rsidRPr="0065366A" w:rsidRDefault="0065366A" w:rsidP="0065366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Интернет-ресурсы и их роль в образовании и самообразов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нии/ дополнительные исто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ники.</w:t>
            </w:r>
          </w:p>
          <w:p w:rsidR="0065366A" w:rsidRPr="0065366A" w:rsidRDefault="0065366A" w:rsidP="0065366A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Языки международного общ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ния/ дополнительные исто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</w:t>
            </w:r>
            <w:r w:rsidRPr="00653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ники.</w:t>
            </w:r>
          </w:p>
        </w:tc>
        <w:tc>
          <w:tcPr>
            <w:tcW w:w="709" w:type="dxa"/>
          </w:tcPr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5366A" w:rsidRPr="0065366A" w:rsidRDefault="00DF1528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  <w:r w:rsidR="0065366A" w:rsidRPr="006536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</w:t>
            </w:r>
          </w:p>
        </w:tc>
        <w:tc>
          <w:tcPr>
            <w:tcW w:w="2693" w:type="dxa"/>
          </w:tcPr>
          <w:p w:rsidR="0065366A" w:rsidRPr="0065366A" w:rsidRDefault="0065366A" w:rsidP="0065366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1ч</w:t>
            </w:r>
          </w:p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5366A" w:rsidRPr="0065366A" w:rsidRDefault="0065366A" w:rsidP="0041170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66A" w:rsidRPr="0065366A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</w:tr>
      <w:tr w:rsidR="0065366A" w:rsidRPr="00D31E50" w:rsidTr="00D31E50">
        <w:trPr>
          <w:trHeight w:val="14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A" w:rsidRPr="00D31E50" w:rsidRDefault="0065366A" w:rsidP="00D3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A" w:rsidRPr="0065366A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A" w:rsidRPr="0065366A" w:rsidRDefault="0065366A" w:rsidP="00D31E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A" w:rsidRPr="0065366A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6A" w:rsidRPr="0065366A" w:rsidRDefault="0065366A" w:rsidP="00D31E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528">
              <w:rPr>
                <w:rFonts w:ascii="Times New Roman" w:hAnsi="Times New Roman" w:cs="Times New Roman"/>
                <w:sz w:val="24"/>
                <w:szCs w:val="24"/>
              </w:rPr>
              <w:t>Итого: 102ч</w:t>
            </w:r>
            <w:r w:rsidRPr="0065366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D31E50" w:rsidRPr="00D31E50" w:rsidRDefault="00D31E50" w:rsidP="00D31E50">
      <w:pPr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31E50" w:rsidRDefault="00D31E50" w:rsidP="005015A3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D31E50" w:rsidRDefault="00D31E50" w:rsidP="005015A3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D31E50" w:rsidRDefault="00D31E50" w:rsidP="005015A3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D31E50" w:rsidRDefault="00D31E50" w:rsidP="005015A3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D31E50" w:rsidRDefault="00D31E50" w:rsidP="005015A3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D31E50" w:rsidRDefault="00D31E50" w:rsidP="005015A3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5015A3" w:rsidRDefault="005015A3" w:rsidP="005015A3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</w:pPr>
    </w:p>
    <w:p w:rsidR="005015A3" w:rsidRPr="005015A3" w:rsidRDefault="005015A3" w:rsidP="005015A3">
      <w:pPr>
        <w:spacing w:before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5015A3" w:rsidRPr="005015A3" w:rsidRDefault="005015A3" w:rsidP="005015A3">
      <w:pPr>
        <w:spacing w:before="240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i/>
          <w:sz w:val="24"/>
          <w:szCs w:val="24"/>
        </w:rPr>
        <w:t>В результате изучения иностранного языка ученик должен</w:t>
      </w:r>
    </w:p>
    <w:p w:rsidR="005015A3" w:rsidRPr="005015A3" w:rsidRDefault="005015A3" w:rsidP="005015A3">
      <w:pPr>
        <w:spacing w:before="24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знать/понимать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основные значения изученных лексических единиц (слов, словосочетаний); осно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в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ные способы словообразования (аффиксация, словосложение, конверсия);</w:t>
      </w:r>
    </w:p>
    <w:p w:rsidR="005015A3" w:rsidRPr="005015A3" w:rsidRDefault="005015A3" w:rsidP="005015A3">
      <w:pPr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5015A3" w:rsidRPr="005015A3" w:rsidRDefault="005015A3" w:rsidP="005015A3">
      <w:pPr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5015A3">
        <w:rPr>
          <w:rFonts w:ascii="Times New Roman" w:hAnsi="Times New Roman" w:cs="Times New Roman"/>
          <w:b w:val="0"/>
          <w:sz w:val="24"/>
          <w:szCs w:val="24"/>
        </w:rPr>
        <w:t>видо</w:t>
      </w:r>
      <w:proofErr w:type="spellEnd"/>
      <w:r w:rsidRPr="005015A3">
        <w:rPr>
          <w:rFonts w:ascii="Times New Roman" w:hAnsi="Times New Roman" w:cs="Times New Roman"/>
          <w:b w:val="0"/>
          <w:sz w:val="24"/>
          <w:szCs w:val="24"/>
        </w:rPr>
        <w:t>-временных</w:t>
      </w:r>
      <w:proofErr w:type="gramEnd"/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форм глаголов, м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дальных глаголов и их эквивалентов, артиклей, существительных, степеней сравн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ния прилагательных и наречий, местоимений, числительных, предлогов);</w:t>
      </w:r>
    </w:p>
    <w:p w:rsidR="005015A3" w:rsidRPr="005015A3" w:rsidRDefault="005015A3" w:rsidP="005015A3">
      <w:pPr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основные нормы речевого этикета (реплики-клише, наиболее распространенная оц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ночная лексика), принятые в стране изучаемого языка;</w:t>
      </w:r>
    </w:p>
    <w:p w:rsidR="005015A3" w:rsidRPr="005015A3" w:rsidRDefault="005015A3" w:rsidP="005015A3">
      <w:pPr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015A3" w:rsidRPr="005015A3" w:rsidRDefault="005015A3" w:rsidP="005015A3">
      <w:pPr>
        <w:spacing w:before="24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уметь</w:t>
      </w:r>
    </w:p>
    <w:p w:rsidR="005015A3" w:rsidRPr="005015A3" w:rsidRDefault="005015A3" w:rsidP="005015A3">
      <w:pPr>
        <w:pStyle w:val="22"/>
        <w:spacing w:before="120" w:line="240" w:lineRule="auto"/>
        <w:ind w:firstLine="567"/>
        <w:jc w:val="both"/>
        <w:rPr>
          <w:i/>
        </w:rPr>
      </w:pPr>
      <w:r w:rsidRPr="005015A3">
        <w:rPr>
          <w:i/>
        </w:rPr>
        <w:t>говорение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начинать, вести/поддерживать и заканчивать беседу в стандартных ситуациях общ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ния, соблюдая нормы речевого этикета, при необходимости переспрашивая, уточняя;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ченную тематику и усвоенный лексико-грамматический материал;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рассказывать о себе, своей семье, друзьях, своих интересах и планах на будущее, с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общать краткие сведения о своем городе/селе, своей стране и стране изучаемого языка;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015A3">
        <w:rPr>
          <w:rFonts w:ascii="Times New Roman" w:hAnsi="Times New Roman" w:cs="Times New Roman"/>
          <w:b w:val="0"/>
          <w:sz w:val="24"/>
          <w:szCs w:val="24"/>
        </w:rPr>
        <w:t>прочитанному</w:t>
      </w:r>
      <w:proofErr w:type="gramEnd"/>
      <w:r w:rsidRPr="005015A3">
        <w:rPr>
          <w:rFonts w:ascii="Times New Roman" w:hAnsi="Times New Roman" w:cs="Times New Roman"/>
          <w:b w:val="0"/>
          <w:sz w:val="24"/>
          <w:szCs w:val="24"/>
        </w:rPr>
        <w:t>/услышанному, давать краткую характ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ристику персонажей;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5015A3" w:rsidRPr="005015A3" w:rsidRDefault="005015A3" w:rsidP="005015A3">
      <w:pPr>
        <w:pStyle w:val="22"/>
        <w:spacing w:before="240" w:line="240" w:lineRule="auto"/>
        <w:ind w:firstLine="567"/>
        <w:jc w:val="both"/>
        <w:rPr>
          <w:i/>
        </w:rPr>
      </w:pPr>
      <w:proofErr w:type="spellStart"/>
      <w:r w:rsidRPr="005015A3">
        <w:rPr>
          <w:i/>
        </w:rPr>
        <w:t>аудирование</w:t>
      </w:r>
      <w:proofErr w:type="spellEnd"/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5015A3">
        <w:rPr>
          <w:rFonts w:ascii="Times New Roman" w:hAnsi="Times New Roman" w:cs="Times New Roman"/>
          <w:b w:val="0"/>
          <w:sz w:val="24"/>
          <w:szCs w:val="24"/>
        </w:rPr>
        <w:t>теле</w:t>
      </w:r>
      <w:proofErr w:type="gramEnd"/>
      <w:r w:rsidRPr="005015A3">
        <w:rPr>
          <w:rFonts w:ascii="Times New Roman" w:hAnsi="Times New Roman" w:cs="Times New Roman"/>
          <w:b w:val="0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использовать переспрос, просьбу повторить;</w:t>
      </w:r>
    </w:p>
    <w:p w:rsidR="005015A3" w:rsidRPr="005015A3" w:rsidRDefault="005015A3" w:rsidP="005015A3">
      <w:pPr>
        <w:pStyle w:val="22"/>
        <w:spacing w:before="240" w:line="240" w:lineRule="auto"/>
        <w:ind w:firstLine="567"/>
        <w:jc w:val="both"/>
        <w:rPr>
          <w:i/>
        </w:rPr>
      </w:pPr>
      <w:r w:rsidRPr="005015A3">
        <w:rPr>
          <w:i/>
        </w:rPr>
        <w:t>чтение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ные; устанавливать логическую последовательность основных фактов текста);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читать несложные аутентичные тексты разных стилей с полным и точным поним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нием, используя различные приемы смысловой переработки текста (языковую д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гадку, анализ, выборочный перевод), оценивать полученную информацию, выражать свое мнение;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5015A3" w:rsidRPr="005015A3" w:rsidRDefault="005015A3" w:rsidP="005015A3">
      <w:pPr>
        <w:pStyle w:val="22"/>
        <w:spacing w:before="120" w:line="240" w:lineRule="auto"/>
        <w:ind w:firstLine="567"/>
        <w:jc w:val="both"/>
        <w:rPr>
          <w:i/>
        </w:rPr>
      </w:pPr>
      <w:r w:rsidRPr="005015A3">
        <w:rPr>
          <w:i/>
        </w:rPr>
        <w:t>письменная речь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заполнять анкеты и формуляры;</w:t>
      </w:r>
    </w:p>
    <w:p w:rsidR="005015A3" w:rsidRPr="005015A3" w:rsidRDefault="005015A3" w:rsidP="005015A3">
      <w:pPr>
        <w:widowControl/>
        <w:numPr>
          <w:ilvl w:val="0"/>
          <w:numId w:val="1"/>
        </w:numPr>
        <w:autoSpaceDE/>
        <w:autoSpaceDN/>
        <w:adjustRightInd/>
        <w:spacing w:before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требляя формулы речевого этикета, принятые в странах изучаемого языка;</w:t>
      </w:r>
    </w:p>
    <w:p w:rsidR="005015A3" w:rsidRPr="005015A3" w:rsidRDefault="005015A3" w:rsidP="005015A3">
      <w:pPr>
        <w:spacing w:before="20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дневной жизни </w:t>
      </w:r>
      <w:proofErr w:type="gramStart"/>
      <w:r w:rsidRPr="005015A3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5015A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015A3" w:rsidRPr="005015A3" w:rsidRDefault="005015A3" w:rsidP="005015A3">
      <w:pPr>
        <w:numPr>
          <w:ilvl w:val="0"/>
          <w:numId w:val="1"/>
        </w:numPr>
        <w:autoSpaceDE/>
        <w:autoSpaceDN/>
        <w:adjustRightInd/>
        <w:spacing w:before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социальной адаптации; достижения взаимопонимания в процессе устного и пис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ь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менного общения с носителями иностранного языка, установления в доступных пр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делах межличностных и межкультурных контактов;</w:t>
      </w:r>
    </w:p>
    <w:p w:rsidR="005015A3" w:rsidRPr="005015A3" w:rsidRDefault="005015A3" w:rsidP="005015A3">
      <w:pPr>
        <w:numPr>
          <w:ilvl w:val="0"/>
          <w:numId w:val="1"/>
        </w:numPr>
        <w:autoSpaceDE/>
        <w:autoSpaceDN/>
        <w:adjustRightInd/>
        <w:spacing w:before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создания целостной картины </w:t>
      </w:r>
      <w:proofErr w:type="spellStart"/>
      <w:r w:rsidRPr="005015A3">
        <w:rPr>
          <w:rFonts w:ascii="Times New Roman" w:hAnsi="Times New Roman" w:cs="Times New Roman"/>
          <w:b w:val="0"/>
          <w:sz w:val="24"/>
          <w:szCs w:val="24"/>
        </w:rPr>
        <w:t>полиязычного</w:t>
      </w:r>
      <w:proofErr w:type="spellEnd"/>
      <w:r w:rsidRPr="005015A3">
        <w:rPr>
          <w:rFonts w:ascii="Times New Roman" w:hAnsi="Times New Roman" w:cs="Times New Roman"/>
          <w:b w:val="0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5015A3" w:rsidRPr="005015A3" w:rsidRDefault="005015A3" w:rsidP="005015A3">
      <w:pPr>
        <w:numPr>
          <w:ilvl w:val="0"/>
          <w:numId w:val="1"/>
        </w:numPr>
        <w:autoSpaceDE/>
        <w:autoSpaceDN/>
        <w:adjustRightInd/>
        <w:spacing w:before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приобщения к ценностям мировой культуры через иноязычные источники информ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ции (в том числе мультимедийные), через участие в школьных обменах, туристич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ских поездках, молодежных форумах; </w:t>
      </w:r>
    </w:p>
    <w:p w:rsidR="005015A3" w:rsidRPr="005015A3" w:rsidRDefault="005015A3" w:rsidP="005015A3">
      <w:pPr>
        <w:numPr>
          <w:ilvl w:val="0"/>
          <w:numId w:val="1"/>
        </w:numPr>
        <w:autoSpaceDE/>
        <w:autoSpaceDN/>
        <w:adjustRightInd/>
        <w:spacing w:before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31E50" w:rsidRDefault="00D31E50" w:rsidP="005015A3">
      <w:p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015A3" w:rsidRPr="005015A3" w:rsidRDefault="005015A3" w:rsidP="005015A3">
      <w:pPr>
        <w:jc w:val="center"/>
        <w:outlineLvl w:val="0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5015A3">
        <w:rPr>
          <w:rFonts w:ascii="Times New Roman" w:hAnsi="Times New Roman" w:cs="Times New Roman"/>
          <w:iCs/>
          <w:sz w:val="24"/>
          <w:szCs w:val="24"/>
        </w:rPr>
        <w:t>Критерии и нормы оценки знаний</w:t>
      </w:r>
    </w:p>
    <w:p w:rsidR="005015A3" w:rsidRPr="005015A3" w:rsidRDefault="005015A3" w:rsidP="005015A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015A3" w:rsidRPr="005015A3" w:rsidRDefault="005015A3" w:rsidP="005015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A3">
        <w:rPr>
          <w:rFonts w:ascii="Times New Roman" w:hAnsi="Times New Roman" w:cs="Times New Roman"/>
          <w:b/>
          <w:sz w:val="24"/>
          <w:szCs w:val="24"/>
        </w:rPr>
        <w:t>Критерии оценки письменных развернутых ответов</w:t>
      </w:r>
    </w:p>
    <w:p w:rsidR="005015A3" w:rsidRPr="005015A3" w:rsidRDefault="005015A3" w:rsidP="005015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304"/>
      </w:tblGrid>
      <w:tr w:rsidR="005015A3" w:rsidRPr="005015A3" w:rsidTr="00D31E50">
        <w:tc>
          <w:tcPr>
            <w:tcW w:w="226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Баллы   </w:t>
            </w:r>
          </w:p>
        </w:tc>
        <w:tc>
          <w:tcPr>
            <w:tcW w:w="730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5015A3" w:rsidRPr="005015A3" w:rsidTr="00D31E50">
        <w:tc>
          <w:tcPr>
            <w:tcW w:w="226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«5»     </w:t>
            </w:r>
          </w:p>
        </w:tc>
        <w:tc>
          <w:tcPr>
            <w:tcW w:w="7308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</w:tr>
      <w:tr w:rsidR="005015A3" w:rsidRPr="005015A3" w:rsidTr="00D31E50">
        <w:tc>
          <w:tcPr>
            <w:tcW w:w="226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  «4»     </w:t>
            </w:r>
          </w:p>
        </w:tc>
        <w:tc>
          <w:tcPr>
            <w:tcW w:w="7308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полностью, но понимание текста незначительно затруднено наличием грамматических и/или лекс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ческих ошибок.</w:t>
            </w:r>
          </w:p>
        </w:tc>
      </w:tr>
      <w:tr w:rsidR="005015A3" w:rsidRPr="005015A3" w:rsidTr="00D31E50">
        <w:tc>
          <w:tcPr>
            <w:tcW w:w="226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  «3»     </w:t>
            </w:r>
          </w:p>
        </w:tc>
        <w:tc>
          <w:tcPr>
            <w:tcW w:w="7308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 xml:space="preserve"> Коммуникативная задача решена, но понимание текста затруднено 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наличием грубых грамматических ошибок или неадекватным уп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треблением лексики.</w:t>
            </w:r>
          </w:p>
        </w:tc>
      </w:tr>
      <w:tr w:rsidR="005015A3" w:rsidRPr="005015A3" w:rsidTr="00D31E50">
        <w:tc>
          <w:tcPr>
            <w:tcW w:w="226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«2»    </w:t>
            </w:r>
          </w:p>
        </w:tc>
        <w:tc>
          <w:tcPr>
            <w:tcW w:w="7308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5015A3" w:rsidRPr="005015A3" w:rsidRDefault="005015A3" w:rsidP="005015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5A3" w:rsidRPr="005015A3" w:rsidRDefault="005015A3" w:rsidP="005015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015A3" w:rsidRPr="005015A3" w:rsidRDefault="005015A3" w:rsidP="005015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A3">
        <w:rPr>
          <w:rFonts w:ascii="Times New Roman" w:hAnsi="Times New Roman" w:cs="Times New Roman"/>
          <w:b/>
          <w:sz w:val="24"/>
          <w:szCs w:val="24"/>
        </w:rPr>
        <w:t>Критерии оценки устных развернутых ответов</w:t>
      </w:r>
    </w:p>
    <w:p w:rsidR="005015A3" w:rsidRPr="005015A3" w:rsidRDefault="005015A3" w:rsidP="005015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56"/>
        <w:gridCol w:w="2430"/>
        <w:gridCol w:w="1826"/>
      </w:tblGrid>
      <w:tr w:rsidR="005015A3" w:rsidRPr="005015A3" w:rsidTr="00D31E50">
        <w:tc>
          <w:tcPr>
            <w:tcW w:w="100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240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Коммуникативное              взаимодействие</w:t>
            </w:r>
          </w:p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Произношение </w:t>
            </w:r>
          </w:p>
        </w:tc>
        <w:tc>
          <w:tcPr>
            <w:tcW w:w="2628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</w:t>
            </w:r>
          </w:p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правильность речи</w:t>
            </w:r>
          </w:p>
        </w:tc>
      </w:tr>
      <w:tr w:rsidR="005015A3" w:rsidRPr="005015A3" w:rsidTr="00D31E50">
        <w:tc>
          <w:tcPr>
            <w:tcW w:w="100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240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акция на реплики собеседн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ка. Проявляется речевая инициатива для решения п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ставленных коммуникати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2700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Речь звучит в ест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ственном   темпе, уч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щийся не делает    гр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бых фонетических ошибок.       </w:t>
            </w:r>
          </w:p>
        </w:tc>
        <w:tc>
          <w:tcPr>
            <w:tcW w:w="2628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Лексика адекватна</w:t>
            </w:r>
          </w:p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ситуации, редкие</w:t>
            </w:r>
          </w:p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грамматические оши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ки не мешают комм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никации</w:t>
            </w:r>
          </w:p>
        </w:tc>
      </w:tr>
      <w:tr w:rsidR="005015A3" w:rsidRPr="005015A3" w:rsidTr="00D31E50">
        <w:tc>
          <w:tcPr>
            <w:tcW w:w="100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240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Коммуникация затруднена, речь учащегося неоправда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В отдельных словах допускаются фонетич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ские ошибки (напр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мер, замена, англи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 xml:space="preserve">ских фонем сходными русскими). </w:t>
            </w:r>
          </w:p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 xml:space="preserve">Общая интонация </w:t>
            </w:r>
            <w:proofErr w:type="gramStart"/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15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степени </w:t>
            </w:r>
            <w:proofErr w:type="gramStart"/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словлена</w:t>
            </w:r>
            <w:proofErr w:type="gramEnd"/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 влиянием родного языка.</w:t>
            </w:r>
          </w:p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Грамматические и/или лексические ошибки заметно влияют на восприятие речи уч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щегося.</w:t>
            </w:r>
          </w:p>
        </w:tc>
      </w:tr>
      <w:tr w:rsidR="005015A3" w:rsidRPr="005015A3" w:rsidTr="00D31E50">
        <w:tc>
          <w:tcPr>
            <w:tcW w:w="100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240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Коммуникация существенно затруднена, учащийся не проявляет речевой иници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тивы.</w:t>
            </w:r>
          </w:p>
        </w:tc>
        <w:tc>
          <w:tcPr>
            <w:tcW w:w="2700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 фонетич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ских ошибок. Интон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ция обусловлена вли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2628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ских и/или лексич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ских ошибок.</w:t>
            </w:r>
          </w:p>
        </w:tc>
      </w:tr>
      <w:tr w:rsidR="005015A3" w:rsidRPr="005015A3" w:rsidTr="00D31E50">
        <w:tc>
          <w:tcPr>
            <w:tcW w:w="1008" w:type="dxa"/>
          </w:tcPr>
          <w:p w:rsidR="005015A3" w:rsidRPr="005015A3" w:rsidRDefault="005015A3" w:rsidP="00D31E5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240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700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Речь не воспринимае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ся из-за большого к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личества фонетических ошибок.</w:t>
            </w:r>
          </w:p>
        </w:tc>
        <w:tc>
          <w:tcPr>
            <w:tcW w:w="2628" w:type="dxa"/>
          </w:tcPr>
          <w:p w:rsidR="005015A3" w:rsidRPr="005015A3" w:rsidRDefault="005015A3" w:rsidP="00D31E5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Речь не воспринимае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ся из-за большого к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личества грамматич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ских и/или лексич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5A3">
              <w:rPr>
                <w:rFonts w:ascii="Times New Roman" w:hAnsi="Times New Roman" w:cs="Times New Roman"/>
                <w:sz w:val="24"/>
                <w:szCs w:val="24"/>
              </w:rPr>
              <w:t>ских ошибок.</w:t>
            </w:r>
          </w:p>
        </w:tc>
      </w:tr>
    </w:tbl>
    <w:p w:rsidR="005015A3" w:rsidRPr="005015A3" w:rsidRDefault="005015A3" w:rsidP="005015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5A3" w:rsidRPr="005015A3" w:rsidRDefault="005015A3" w:rsidP="005015A3">
      <w:pPr>
        <w:jc w:val="center"/>
        <w:outlineLvl w:val="0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015A3" w:rsidRPr="005015A3" w:rsidRDefault="005015A3" w:rsidP="005015A3">
      <w:pPr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5015A3">
        <w:rPr>
          <w:rFonts w:ascii="Times New Roman" w:hAnsi="Times New Roman" w:cs="Times New Roman"/>
          <w:iCs/>
          <w:sz w:val="24"/>
          <w:szCs w:val="24"/>
        </w:rPr>
        <w:t>Формы и средства контроля</w:t>
      </w:r>
    </w:p>
    <w:p w:rsidR="005015A3" w:rsidRPr="005015A3" w:rsidRDefault="005015A3" w:rsidP="005015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5015A3">
        <w:rPr>
          <w:color w:val="000000"/>
          <w:sz w:val="24"/>
          <w:szCs w:val="24"/>
        </w:rPr>
        <w:t>Ведущими  составляющими контроля выступают речевые умения в области гов</w:t>
      </w:r>
      <w:r w:rsidRPr="005015A3">
        <w:rPr>
          <w:color w:val="000000"/>
          <w:sz w:val="24"/>
          <w:szCs w:val="24"/>
        </w:rPr>
        <w:t>о</w:t>
      </w:r>
      <w:r w:rsidRPr="005015A3">
        <w:rPr>
          <w:color w:val="000000"/>
          <w:sz w:val="24"/>
          <w:szCs w:val="24"/>
        </w:rPr>
        <w:t xml:space="preserve">рения, </w:t>
      </w:r>
      <w:proofErr w:type="spellStart"/>
      <w:r w:rsidRPr="005015A3">
        <w:rPr>
          <w:color w:val="000000"/>
          <w:sz w:val="24"/>
          <w:szCs w:val="24"/>
        </w:rPr>
        <w:t>аудирования</w:t>
      </w:r>
      <w:proofErr w:type="spellEnd"/>
      <w:r w:rsidRPr="005015A3">
        <w:rPr>
          <w:color w:val="000000"/>
          <w:sz w:val="24"/>
          <w:szCs w:val="24"/>
        </w:rPr>
        <w:t xml:space="preserve">, чтения и письма. </w:t>
      </w:r>
    </w:p>
    <w:p w:rsidR="005015A3" w:rsidRPr="005015A3" w:rsidRDefault="005015A3" w:rsidP="005015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5015A3">
        <w:rPr>
          <w:color w:val="000000"/>
          <w:sz w:val="24"/>
          <w:szCs w:val="24"/>
        </w:rPr>
        <w:t>Различают следующие виды контроля: предварительный, текущий, промежуто</w:t>
      </w:r>
      <w:r w:rsidRPr="005015A3">
        <w:rPr>
          <w:color w:val="000000"/>
          <w:sz w:val="24"/>
          <w:szCs w:val="24"/>
        </w:rPr>
        <w:t>ч</w:t>
      </w:r>
      <w:r w:rsidRPr="005015A3">
        <w:rPr>
          <w:color w:val="000000"/>
          <w:sz w:val="24"/>
          <w:szCs w:val="24"/>
        </w:rPr>
        <w:t xml:space="preserve">ный и итоговый. </w:t>
      </w:r>
    </w:p>
    <w:p w:rsidR="005015A3" w:rsidRPr="005015A3" w:rsidRDefault="005015A3" w:rsidP="005015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5015A3">
        <w:rPr>
          <w:i/>
          <w:color w:val="000000"/>
          <w:sz w:val="24"/>
          <w:szCs w:val="24"/>
        </w:rPr>
        <w:t>Текущий  контроль</w:t>
      </w:r>
      <w:r w:rsidRPr="005015A3">
        <w:rPr>
          <w:color w:val="000000"/>
          <w:sz w:val="24"/>
          <w:szCs w:val="24"/>
        </w:rPr>
        <w:t xml:space="preserve"> позволяет видеть процесс становления умений и навыков, з</w:t>
      </w:r>
      <w:r w:rsidRPr="005015A3">
        <w:rPr>
          <w:color w:val="000000"/>
          <w:sz w:val="24"/>
          <w:szCs w:val="24"/>
        </w:rPr>
        <w:t>а</w:t>
      </w:r>
      <w:r w:rsidRPr="005015A3">
        <w:rPr>
          <w:color w:val="000000"/>
          <w:sz w:val="24"/>
          <w:szCs w:val="24"/>
        </w:rPr>
        <w:t>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</w:t>
      </w:r>
      <w:r w:rsidRPr="005015A3">
        <w:rPr>
          <w:color w:val="000000"/>
          <w:sz w:val="24"/>
          <w:szCs w:val="24"/>
        </w:rPr>
        <w:t>е</w:t>
      </w:r>
      <w:r w:rsidRPr="005015A3">
        <w:rPr>
          <w:color w:val="000000"/>
          <w:sz w:val="24"/>
          <w:szCs w:val="24"/>
        </w:rPr>
        <w:t>кущего контроля будут языковые умения и навыки, однако не исключается и проверка р</w:t>
      </w:r>
      <w:r w:rsidRPr="005015A3">
        <w:rPr>
          <w:color w:val="000000"/>
          <w:sz w:val="24"/>
          <w:szCs w:val="24"/>
        </w:rPr>
        <w:t>е</w:t>
      </w:r>
      <w:r w:rsidRPr="005015A3">
        <w:rPr>
          <w:color w:val="000000"/>
          <w:sz w:val="24"/>
          <w:szCs w:val="24"/>
        </w:rPr>
        <w:t xml:space="preserve">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</w:t>
      </w:r>
      <w:r w:rsidRPr="005015A3">
        <w:rPr>
          <w:color w:val="000000"/>
          <w:sz w:val="24"/>
          <w:szCs w:val="24"/>
        </w:rPr>
        <w:lastRenderedPageBreak/>
        <w:t xml:space="preserve">обычные упражнения, характерные для формирования умений и навыков пользования языковым материалом, и речевые упражнения. </w:t>
      </w:r>
    </w:p>
    <w:p w:rsidR="005015A3" w:rsidRPr="005015A3" w:rsidRDefault="005015A3" w:rsidP="005015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5015A3">
        <w:rPr>
          <w:i/>
          <w:color w:val="000000"/>
          <w:sz w:val="24"/>
          <w:szCs w:val="24"/>
        </w:rPr>
        <w:t>Промежуточный контроль</w:t>
      </w:r>
      <w:r w:rsidRPr="005015A3">
        <w:rPr>
          <w:color w:val="000000"/>
          <w:sz w:val="24"/>
          <w:szCs w:val="24"/>
        </w:rPr>
        <w:t xml:space="preserve"> проводится после цепочки занятий, посвященных к</w:t>
      </w:r>
      <w:r w:rsidRPr="005015A3">
        <w:rPr>
          <w:color w:val="000000"/>
          <w:sz w:val="24"/>
          <w:szCs w:val="24"/>
        </w:rPr>
        <w:t>а</w:t>
      </w:r>
      <w:r w:rsidRPr="005015A3">
        <w:rPr>
          <w:color w:val="000000"/>
          <w:sz w:val="24"/>
          <w:szCs w:val="24"/>
        </w:rPr>
        <w:t>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</w:t>
      </w:r>
      <w:r w:rsidRPr="005015A3">
        <w:rPr>
          <w:color w:val="000000"/>
          <w:sz w:val="24"/>
          <w:szCs w:val="24"/>
        </w:rPr>
        <w:t>д</w:t>
      </w:r>
      <w:r w:rsidRPr="005015A3">
        <w:rPr>
          <w:color w:val="000000"/>
          <w:sz w:val="24"/>
          <w:szCs w:val="24"/>
        </w:rPr>
        <w:t>вергаются не все виды речевой деятельности. Формами промежуточного контроля явл</w:t>
      </w:r>
      <w:r w:rsidRPr="005015A3">
        <w:rPr>
          <w:color w:val="000000"/>
          <w:sz w:val="24"/>
          <w:szCs w:val="24"/>
        </w:rPr>
        <w:t>я</w:t>
      </w:r>
      <w:r w:rsidRPr="005015A3">
        <w:rPr>
          <w:color w:val="000000"/>
          <w:sz w:val="24"/>
          <w:szCs w:val="24"/>
        </w:rPr>
        <w:t xml:space="preserve">ются тесты и контрольные работы, тематические сообщения, тематические диалоги и </w:t>
      </w:r>
      <w:proofErr w:type="spellStart"/>
      <w:r w:rsidRPr="005015A3">
        <w:rPr>
          <w:color w:val="000000"/>
          <w:sz w:val="24"/>
          <w:szCs w:val="24"/>
        </w:rPr>
        <w:t>п</w:t>
      </w:r>
      <w:r w:rsidRPr="005015A3">
        <w:rPr>
          <w:color w:val="000000"/>
          <w:sz w:val="24"/>
          <w:szCs w:val="24"/>
        </w:rPr>
        <w:t>о</w:t>
      </w:r>
      <w:r w:rsidRPr="005015A3">
        <w:rPr>
          <w:color w:val="000000"/>
          <w:sz w:val="24"/>
          <w:szCs w:val="24"/>
        </w:rPr>
        <w:t>лилоги</w:t>
      </w:r>
      <w:proofErr w:type="spellEnd"/>
      <w:r w:rsidRPr="005015A3">
        <w:rPr>
          <w:color w:val="000000"/>
          <w:sz w:val="24"/>
          <w:szCs w:val="24"/>
        </w:rPr>
        <w:t xml:space="preserve">, проекты, соответствующие этапу обучения. </w:t>
      </w:r>
    </w:p>
    <w:p w:rsidR="005015A3" w:rsidRPr="005015A3" w:rsidRDefault="005015A3" w:rsidP="005015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5015A3">
        <w:rPr>
          <w:i/>
          <w:color w:val="000000"/>
          <w:sz w:val="24"/>
          <w:szCs w:val="24"/>
        </w:rPr>
        <w:t>Итоговый контроль</w:t>
      </w:r>
      <w:r w:rsidRPr="005015A3">
        <w:rPr>
          <w:color w:val="000000"/>
          <w:sz w:val="24"/>
          <w:szCs w:val="24"/>
        </w:rPr>
        <w:t xml:space="preserve"> призван выявить конечный уровень </w:t>
      </w:r>
      <w:proofErr w:type="spellStart"/>
      <w:r w:rsidRPr="005015A3">
        <w:rPr>
          <w:color w:val="000000"/>
          <w:sz w:val="24"/>
          <w:szCs w:val="24"/>
        </w:rPr>
        <w:t>обученности</w:t>
      </w:r>
      <w:proofErr w:type="spellEnd"/>
      <w:r w:rsidRPr="005015A3">
        <w:rPr>
          <w:color w:val="000000"/>
          <w:sz w:val="24"/>
          <w:szCs w:val="24"/>
        </w:rPr>
        <w:t xml:space="preserve"> за весь </w:t>
      </w:r>
      <w:proofErr w:type="gramStart"/>
      <w:r w:rsidRPr="005015A3">
        <w:rPr>
          <w:color w:val="000000"/>
          <w:sz w:val="24"/>
          <w:szCs w:val="24"/>
        </w:rPr>
        <w:t>курс</w:t>
      </w:r>
      <w:proofErr w:type="gramEnd"/>
      <w:r w:rsidRPr="005015A3">
        <w:rPr>
          <w:color w:val="000000"/>
          <w:sz w:val="24"/>
          <w:szCs w:val="24"/>
        </w:rPr>
        <w:t xml:space="preserve"> и выполняет оценочную функцию. Цель итогового контроля - определение способности </w:t>
      </w:r>
      <w:proofErr w:type="gramStart"/>
      <w:r w:rsidRPr="005015A3">
        <w:rPr>
          <w:color w:val="000000"/>
          <w:sz w:val="24"/>
          <w:szCs w:val="24"/>
        </w:rPr>
        <w:t>обучаемых</w:t>
      </w:r>
      <w:proofErr w:type="gramEnd"/>
      <w:r w:rsidRPr="005015A3">
        <w:rPr>
          <w:color w:val="000000"/>
          <w:sz w:val="24"/>
          <w:szCs w:val="24"/>
        </w:rPr>
        <w:t xml:space="preserve"> к использованию иностранного языка в практической деятельности. В ходе проверки языковых навыков и рецептивных коммуникативных умений необходимо и</w:t>
      </w:r>
      <w:r w:rsidRPr="005015A3">
        <w:rPr>
          <w:color w:val="000000"/>
          <w:sz w:val="24"/>
          <w:szCs w:val="24"/>
        </w:rPr>
        <w:t>с</w:t>
      </w:r>
      <w:r w:rsidRPr="005015A3">
        <w:rPr>
          <w:color w:val="000000"/>
          <w:sz w:val="24"/>
          <w:szCs w:val="24"/>
        </w:rPr>
        <w:t>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</w:t>
      </w:r>
      <w:r w:rsidRPr="005015A3">
        <w:rPr>
          <w:color w:val="000000"/>
          <w:sz w:val="24"/>
          <w:szCs w:val="24"/>
        </w:rPr>
        <w:t>о</w:t>
      </w:r>
      <w:r w:rsidRPr="005015A3">
        <w:rPr>
          <w:color w:val="000000"/>
          <w:sz w:val="24"/>
          <w:szCs w:val="24"/>
        </w:rPr>
        <w:t xml:space="preserve">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 ориентированных тестовых заданий. </w:t>
      </w:r>
    </w:p>
    <w:p w:rsidR="005015A3" w:rsidRPr="005015A3" w:rsidRDefault="005015A3" w:rsidP="005015A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015A3">
        <w:rPr>
          <w:sz w:val="24"/>
          <w:szCs w:val="24"/>
        </w:rPr>
        <w:t xml:space="preserve">Задания, направленные на контроль отдельных компонентов владения языком, проверяют </w:t>
      </w:r>
      <w:proofErr w:type="spellStart"/>
      <w:r w:rsidRPr="005015A3">
        <w:rPr>
          <w:sz w:val="24"/>
          <w:szCs w:val="24"/>
        </w:rPr>
        <w:t>сформированность</w:t>
      </w:r>
      <w:proofErr w:type="spellEnd"/>
      <w:r w:rsidRPr="005015A3">
        <w:rPr>
          <w:sz w:val="24"/>
          <w:szCs w:val="24"/>
        </w:rPr>
        <w:t xml:space="preserve"> грамматических, лексических, фонетических, орфограф</w:t>
      </w:r>
      <w:r w:rsidRPr="005015A3">
        <w:rPr>
          <w:sz w:val="24"/>
          <w:szCs w:val="24"/>
        </w:rPr>
        <w:t>и</w:t>
      </w:r>
      <w:r w:rsidRPr="005015A3">
        <w:rPr>
          <w:sz w:val="24"/>
          <w:szCs w:val="24"/>
        </w:rPr>
        <w:t xml:space="preserve">ческих и речевых навыков. Важным является использование заданий, направленных на контроль способности и </w:t>
      </w:r>
      <w:proofErr w:type="gramStart"/>
      <w:r w:rsidRPr="005015A3">
        <w:rPr>
          <w:sz w:val="24"/>
          <w:szCs w:val="24"/>
        </w:rPr>
        <w:t>готовности</w:t>
      </w:r>
      <w:proofErr w:type="gramEnd"/>
      <w:r w:rsidRPr="005015A3">
        <w:rPr>
          <w:sz w:val="24"/>
          <w:szCs w:val="24"/>
        </w:rPr>
        <w:t xml:space="preserve"> обучаемых к общению на иностранном языке в ра</w:t>
      </w:r>
      <w:r w:rsidRPr="005015A3">
        <w:rPr>
          <w:sz w:val="24"/>
          <w:szCs w:val="24"/>
        </w:rPr>
        <w:t>з</w:t>
      </w:r>
      <w:r w:rsidRPr="005015A3">
        <w:rPr>
          <w:sz w:val="24"/>
          <w:szCs w:val="24"/>
        </w:rPr>
        <w:t xml:space="preserve">личных ситуациях. </w:t>
      </w:r>
      <w:proofErr w:type="gramStart"/>
      <w:r w:rsidRPr="005015A3">
        <w:rPr>
          <w:sz w:val="24"/>
          <w:szCs w:val="24"/>
        </w:rPr>
        <w:t>Среди многочисленных типов заданий, которые могут быть использ</w:t>
      </w:r>
      <w:r w:rsidRPr="005015A3">
        <w:rPr>
          <w:sz w:val="24"/>
          <w:szCs w:val="24"/>
        </w:rPr>
        <w:t>о</w:t>
      </w:r>
      <w:r w:rsidRPr="005015A3">
        <w:rPr>
          <w:sz w:val="24"/>
          <w:szCs w:val="24"/>
        </w:rPr>
        <w:t>ваны для составления тестов и контрольных работ, можно выделить следующие: пер</w:t>
      </w:r>
      <w:r w:rsidRPr="005015A3">
        <w:rPr>
          <w:sz w:val="24"/>
          <w:szCs w:val="24"/>
        </w:rPr>
        <w:t>е</w:t>
      </w:r>
      <w:r w:rsidRPr="005015A3">
        <w:rPr>
          <w:sz w:val="24"/>
          <w:szCs w:val="24"/>
        </w:rPr>
        <w:t>крестный выбор; альтернативный выбор; множественный выбор; упорядочение; заверш</w:t>
      </w:r>
      <w:r w:rsidRPr="005015A3">
        <w:rPr>
          <w:sz w:val="24"/>
          <w:szCs w:val="24"/>
        </w:rPr>
        <w:t>е</w:t>
      </w:r>
      <w:r w:rsidRPr="005015A3">
        <w:rPr>
          <w:sz w:val="24"/>
          <w:szCs w:val="24"/>
        </w:rPr>
        <w:t xml:space="preserve">ние/окончание; замена/подстановка; трансформация; ответ на вопрос; перефразирование; перевод; </w:t>
      </w:r>
      <w:proofErr w:type="spellStart"/>
      <w:r w:rsidRPr="005015A3">
        <w:rPr>
          <w:sz w:val="24"/>
          <w:szCs w:val="24"/>
        </w:rPr>
        <w:t>клоуз</w:t>
      </w:r>
      <w:proofErr w:type="spellEnd"/>
      <w:r w:rsidRPr="005015A3">
        <w:rPr>
          <w:sz w:val="24"/>
          <w:szCs w:val="24"/>
        </w:rPr>
        <w:t>-процедура и т.д.</w:t>
      </w:r>
      <w:proofErr w:type="gramEnd"/>
      <w:r w:rsidRPr="005015A3">
        <w:rPr>
          <w:sz w:val="24"/>
          <w:szCs w:val="24"/>
        </w:rPr>
        <w:t xml:space="preserve"> В тесты и контрольные работы, используемые для пром</w:t>
      </w:r>
      <w:r w:rsidRPr="005015A3">
        <w:rPr>
          <w:sz w:val="24"/>
          <w:szCs w:val="24"/>
        </w:rPr>
        <w:t>е</w:t>
      </w:r>
      <w:r w:rsidRPr="005015A3">
        <w:rPr>
          <w:sz w:val="24"/>
          <w:szCs w:val="24"/>
        </w:rPr>
        <w:t>жуточного и итогового контроля, необходимо включать для проверки продуктивных ум</w:t>
      </w:r>
      <w:r w:rsidRPr="005015A3">
        <w:rPr>
          <w:sz w:val="24"/>
          <w:szCs w:val="24"/>
        </w:rPr>
        <w:t>е</w:t>
      </w:r>
      <w:r w:rsidRPr="005015A3">
        <w:rPr>
          <w:sz w:val="24"/>
          <w:szCs w:val="24"/>
        </w:rPr>
        <w:t>ний такие задания, при выполнении которых обучаемые становятся участниками ин</w:t>
      </w:r>
      <w:r w:rsidRPr="005015A3">
        <w:rPr>
          <w:sz w:val="24"/>
          <w:szCs w:val="24"/>
        </w:rPr>
        <w:t>о</w:t>
      </w:r>
      <w:r w:rsidRPr="005015A3">
        <w:rPr>
          <w:sz w:val="24"/>
          <w:szCs w:val="24"/>
        </w:rPr>
        <w:t>язычного общения. Это могут быть ролевые игры, интервью, заполнение анкеты, круглый стол, т. е. задания, требующие большей самостоятельности и содержащие элементы тво</w:t>
      </w:r>
      <w:r w:rsidRPr="005015A3">
        <w:rPr>
          <w:sz w:val="24"/>
          <w:szCs w:val="24"/>
        </w:rPr>
        <w:t>р</w:t>
      </w:r>
      <w:r w:rsidRPr="005015A3">
        <w:rPr>
          <w:sz w:val="24"/>
          <w:szCs w:val="24"/>
        </w:rPr>
        <w:t xml:space="preserve">чества. </w:t>
      </w:r>
    </w:p>
    <w:p w:rsidR="005015A3" w:rsidRPr="005015A3" w:rsidRDefault="005015A3" w:rsidP="005015A3">
      <w:pPr>
        <w:outlineLvl w:val="0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015A3" w:rsidRPr="005015A3" w:rsidRDefault="005015A3" w:rsidP="005015A3">
      <w:pPr>
        <w:jc w:val="center"/>
        <w:outlineLvl w:val="0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015A3" w:rsidRPr="005015A3" w:rsidRDefault="005015A3" w:rsidP="005015A3">
      <w:pPr>
        <w:jc w:val="center"/>
        <w:outlineLvl w:val="0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5015A3">
        <w:rPr>
          <w:rFonts w:ascii="Times New Roman" w:hAnsi="Times New Roman" w:cs="Times New Roman"/>
          <w:iCs/>
          <w:sz w:val="24"/>
          <w:szCs w:val="24"/>
        </w:rPr>
        <w:t>Перечень учебно-методического обеспечения</w:t>
      </w:r>
    </w:p>
    <w:p w:rsidR="005015A3" w:rsidRPr="005015A3" w:rsidRDefault="005015A3" w:rsidP="005015A3">
      <w:pPr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015A3" w:rsidRPr="00165092" w:rsidRDefault="005015A3" w:rsidP="005015A3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Учебник: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Кузовлев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В. П., Лапа Н. М.,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Перегудова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Э. Ш. Английский язык: учебник для 10-11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кл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общеобразовательных учреждений. – Москва: Просвещение, 2009.</w:t>
      </w:r>
    </w:p>
    <w:p w:rsidR="005015A3" w:rsidRPr="00165092" w:rsidRDefault="005015A3" w:rsidP="005015A3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Рабочая тетрадь: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Кузовлев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В. П., Лапа Н. М.,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Перегудова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Э. Ш. Английский язык: Рабочая тетрадь к учебнику для 10-11 класса общеобразовательных учреждений.– Москва: Пр</w:t>
      </w: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свещение, 200</w:t>
      </w: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9</w:t>
      </w: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015A3" w:rsidRPr="00165092" w:rsidRDefault="005015A3" w:rsidP="005015A3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Книга для чтения: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Кузовлев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В. П., Лапа Н. М.,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Перегудова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Э. Ш. Английский язык: уче</w:t>
      </w: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</w:t>
      </w: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ник для 10-11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кл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общеобразовательных учреждений. – Москва: Просвещение, 2009.</w:t>
      </w:r>
    </w:p>
    <w:p w:rsidR="005015A3" w:rsidRDefault="005015A3" w:rsidP="005015A3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Книга для учителя: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Кузовлев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В. П., Лапа Н. М.,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Перегудова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Э. Ш. Английский язык: Книга для учителя к учебнику английского языка для 10-11 класса общеобразовательных учреждений. – Москва: Просвещение, 2009.</w:t>
      </w:r>
    </w:p>
    <w:p w:rsidR="00165092" w:rsidRDefault="00165092" w:rsidP="00165092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65092" w:rsidRDefault="00165092" w:rsidP="00165092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65092" w:rsidRPr="00165092" w:rsidRDefault="00165092" w:rsidP="00165092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015A3" w:rsidRPr="005015A3" w:rsidRDefault="005015A3" w:rsidP="005015A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5A3" w:rsidRPr="005015A3" w:rsidRDefault="005015A3" w:rsidP="005015A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5A3" w:rsidRDefault="005015A3" w:rsidP="00501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092">
        <w:rPr>
          <w:rFonts w:ascii="Times New Roman" w:hAnsi="Times New Roman" w:cs="Times New Roman"/>
          <w:sz w:val="24"/>
          <w:szCs w:val="24"/>
        </w:rPr>
        <w:lastRenderedPageBreak/>
        <w:t>Перечень учебно-методического обеспечения, материально-техническое сопровожд</w:t>
      </w:r>
      <w:r w:rsidRPr="00165092">
        <w:rPr>
          <w:rFonts w:ascii="Times New Roman" w:hAnsi="Times New Roman" w:cs="Times New Roman"/>
          <w:sz w:val="24"/>
          <w:szCs w:val="24"/>
        </w:rPr>
        <w:t>е</w:t>
      </w:r>
      <w:r w:rsidRPr="00165092">
        <w:rPr>
          <w:rFonts w:ascii="Times New Roman" w:hAnsi="Times New Roman" w:cs="Times New Roman"/>
          <w:sz w:val="24"/>
          <w:szCs w:val="24"/>
        </w:rPr>
        <w:t>ние учебного процесса</w:t>
      </w:r>
    </w:p>
    <w:p w:rsidR="00165092" w:rsidRPr="00165092" w:rsidRDefault="00165092" w:rsidP="00501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Стандарт среднего (полного) общего образования по иностранному языку (базовый ур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вень)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Примерная программа среднего (полного) общего образования на базовом  уровне по ин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странному языку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Учебно-методические комплекты (учебники, рабочие тетради) по английскому языку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Книги для чтения на иностранном языке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Грамматические таблицы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Портреты писателей и выдающихся деятелей культуры стран изучаемого языка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Контрольно-измерительные материалы по языкам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Двуязычные словари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Толковые словари (одноязычные)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Авторские рабочие программы к УМК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Книги для учителя (методические рекомендации к  УМК)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Карты стран  на иностранном языке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Карта Соединённого Королевства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Флаги стра</w:t>
      </w:r>
      <w:proofErr w:type="gramStart"/>
      <w:r w:rsidRPr="005015A3">
        <w:rPr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5015A3">
        <w:rPr>
          <w:rFonts w:ascii="Times New Roman" w:hAnsi="Times New Roman" w:cs="Times New Roman"/>
          <w:b w:val="0"/>
          <w:sz w:val="24"/>
          <w:szCs w:val="24"/>
        </w:rPr>
        <w:t>ы) изучаемого языка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Электронные учебники, практикумы и мультимедийные обучающие программы по ин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>странным языкам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Компьютерные словари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Электронные библиотеки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Игровые компьютерные программы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15A3" w:rsidRPr="005015A3" w:rsidRDefault="005015A3" w:rsidP="005015A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>Аудиозаписи к УМК по английскому языку</w:t>
      </w:r>
      <w:r w:rsidR="00C833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sz w:val="24"/>
          <w:szCs w:val="24"/>
        </w:rPr>
        <w:t xml:space="preserve">Видеофильмы для разных ступеней обучения. 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color w:val="000000"/>
          <w:sz w:val="24"/>
          <w:szCs w:val="24"/>
        </w:rPr>
        <w:t>Мультимедийный компьютер</w:t>
      </w:r>
      <w:r w:rsidR="00C833C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015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5015A3" w:rsidRPr="005015A3" w:rsidRDefault="005015A3" w:rsidP="005015A3">
      <w:pPr>
        <w:rPr>
          <w:rFonts w:ascii="Times New Roman" w:hAnsi="Times New Roman" w:cs="Times New Roman"/>
          <w:b w:val="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color w:val="000000"/>
          <w:sz w:val="24"/>
          <w:szCs w:val="24"/>
        </w:rPr>
        <w:t>Видеомагнитофон</w:t>
      </w:r>
      <w:r w:rsidR="00C833C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015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5015A3" w:rsidRPr="005015A3" w:rsidRDefault="005015A3" w:rsidP="005015A3">
      <w:p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15A3">
        <w:rPr>
          <w:rFonts w:ascii="Times New Roman" w:hAnsi="Times New Roman" w:cs="Times New Roman"/>
          <w:b w:val="0"/>
          <w:color w:val="000000"/>
          <w:sz w:val="24"/>
          <w:szCs w:val="24"/>
        </w:rPr>
        <w:t>Классная  доска с магнитной поверхностью и набором приспособлений для крепления п</w:t>
      </w:r>
      <w:r w:rsidRPr="005015A3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5015A3">
        <w:rPr>
          <w:rFonts w:ascii="Times New Roman" w:hAnsi="Times New Roman" w:cs="Times New Roman"/>
          <w:b w:val="0"/>
          <w:color w:val="000000"/>
          <w:sz w:val="24"/>
          <w:szCs w:val="24"/>
        </w:rPr>
        <w:t>стеров и таблиц</w:t>
      </w:r>
      <w:r w:rsidR="00C833C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015A3" w:rsidRPr="005015A3" w:rsidRDefault="005015A3" w:rsidP="005015A3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15A3" w:rsidRPr="005015A3" w:rsidRDefault="005015A3" w:rsidP="005015A3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15A3" w:rsidRPr="005015A3" w:rsidRDefault="005015A3" w:rsidP="005015A3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15A3" w:rsidRPr="00C833C2" w:rsidRDefault="005015A3" w:rsidP="005015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5A3" w:rsidRDefault="005015A3" w:rsidP="005015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3C2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</w:p>
    <w:p w:rsidR="00C833C2" w:rsidRPr="00C833C2" w:rsidRDefault="00C833C2" w:rsidP="005015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5A3" w:rsidRPr="00165092" w:rsidRDefault="005015A3" w:rsidP="005015A3">
      <w:pPr>
        <w:pStyle w:val="Default"/>
        <w:rPr>
          <w:color w:val="000000" w:themeColor="text1"/>
        </w:rPr>
      </w:pPr>
      <w:r w:rsidRPr="00165092">
        <w:rPr>
          <w:color w:val="000000" w:themeColor="text1"/>
        </w:rPr>
        <w:t>1)  Государственный стандарт основного общего образования.</w:t>
      </w:r>
    </w:p>
    <w:p w:rsidR="005015A3" w:rsidRPr="00165092" w:rsidRDefault="005015A3" w:rsidP="005015A3">
      <w:pPr>
        <w:pStyle w:val="Default"/>
        <w:rPr>
          <w:color w:val="000000" w:themeColor="text1"/>
        </w:rPr>
      </w:pPr>
      <w:r w:rsidRPr="00165092">
        <w:rPr>
          <w:color w:val="000000" w:themeColor="text1"/>
        </w:rPr>
        <w:t>2)   Примерная  программа для общеобразовательных школ - Э.Д. Днепров, А.Г. Аркадьев. – М.: Дрофа, 2007.</w:t>
      </w:r>
    </w:p>
    <w:p w:rsidR="005015A3" w:rsidRPr="005015A3" w:rsidRDefault="005015A3" w:rsidP="005015A3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3)  Учебник: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Кузовлев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В. П., Лапа Н. М.,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Перегудова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Э. Ш. Английский язык: учебник для 10-11 </w:t>
      </w:r>
      <w:proofErr w:type="spellStart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кл</w:t>
      </w:r>
      <w:proofErr w:type="spellEnd"/>
      <w:r w:rsidRPr="001650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общеобразовательных учреждений. – Москва: Просвещение, 2006.</w:t>
      </w:r>
    </w:p>
    <w:p w:rsidR="005015A3" w:rsidRPr="005015A3" w:rsidRDefault="005015A3" w:rsidP="005015A3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5A3" w:rsidRPr="005015A3" w:rsidRDefault="005015A3" w:rsidP="005015A3">
      <w:p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sectPr w:rsidR="005015A3" w:rsidRPr="005015A3" w:rsidSect="006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222B21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3"/>
    <w:rsid w:val="000450E7"/>
    <w:rsid w:val="00165092"/>
    <w:rsid w:val="002D75FE"/>
    <w:rsid w:val="00452276"/>
    <w:rsid w:val="005015A3"/>
    <w:rsid w:val="0065366A"/>
    <w:rsid w:val="006B41D9"/>
    <w:rsid w:val="0095006F"/>
    <w:rsid w:val="00C833C2"/>
    <w:rsid w:val="00D31E50"/>
    <w:rsid w:val="00DF1528"/>
    <w:rsid w:val="00F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5A3"/>
    <w:pPr>
      <w:keepNext/>
      <w:widowControl/>
      <w:autoSpaceDE/>
      <w:autoSpaceDN/>
      <w:adjustRightInd/>
      <w:spacing w:before="240" w:after="60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15A3"/>
    <w:pPr>
      <w:widowControl/>
      <w:tabs>
        <w:tab w:val="left" w:pos="8222"/>
      </w:tabs>
      <w:autoSpaceDE/>
      <w:autoSpaceDN/>
      <w:adjustRightInd/>
      <w:ind w:right="-1759"/>
    </w:pPr>
    <w:rPr>
      <w:rFonts w:ascii="Times New Roman" w:hAnsi="Times New Roman" w:cs="Times New Roman"/>
      <w:b w:val="0"/>
      <w:bCs w:val="0"/>
      <w:sz w:val="28"/>
    </w:rPr>
  </w:style>
  <w:style w:type="paragraph" w:styleId="22">
    <w:name w:val="Body Text 2"/>
    <w:basedOn w:val="a"/>
    <w:link w:val="23"/>
    <w:rsid w:val="005015A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01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5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15A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HTML">
    <w:name w:val="HTML Preformatted"/>
    <w:basedOn w:val="a"/>
    <w:link w:val="HTML0"/>
    <w:rsid w:val="005015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rsid w:val="005015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015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Default">
    <w:name w:val="Default"/>
    <w:rsid w:val="0050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015A3"/>
    <w:pPr>
      <w:widowControl/>
      <w:tabs>
        <w:tab w:val="left" w:pos="8222"/>
      </w:tabs>
      <w:autoSpaceDE/>
      <w:autoSpaceDN/>
      <w:adjustRightInd/>
      <w:ind w:right="-1759"/>
    </w:pPr>
    <w:rPr>
      <w:rFonts w:ascii="Times New Roman" w:hAnsi="Times New Roman" w:cs="Times New Roman"/>
      <w:b w:val="0"/>
      <w:bCs w:val="0"/>
      <w:sz w:val="28"/>
    </w:rPr>
  </w:style>
  <w:style w:type="character" w:customStyle="1" w:styleId="FontStyle31">
    <w:name w:val="Font Style31"/>
    <w:basedOn w:val="a0"/>
    <w:rsid w:val="00D31E5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5A3"/>
    <w:pPr>
      <w:keepNext/>
      <w:widowControl/>
      <w:autoSpaceDE/>
      <w:autoSpaceDN/>
      <w:adjustRightInd/>
      <w:spacing w:before="240" w:after="60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15A3"/>
    <w:pPr>
      <w:widowControl/>
      <w:tabs>
        <w:tab w:val="left" w:pos="8222"/>
      </w:tabs>
      <w:autoSpaceDE/>
      <w:autoSpaceDN/>
      <w:adjustRightInd/>
      <w:ind w:right="-1759"/>
    </w:pPr>
    <w:rPr>
      <w:rFonts w:ascii="Times New Roman" w:hAnsi="Times New Roman" w:cs="Times New Roman"/>
      <w:b w:val="0"/>
      <w:bCs w:val="0"/>
      <w:sz w:val="28"/>
    </w:rPr>
  </w:style>
  <w:style w:type="paragraph" w:styleId="22">
    <w:name w:val="Body Text 2"/>
    <w:basedOn w:val="a"/>
    <w:link w:val="23"/>
    <w:rsid w:val="005015A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01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5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15A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HTML">
    <w:name w:val="HTML Preformatted"/>
    <w:basedOn w:val="a"/>
    <w:link w:val="HTML0"/>
    <w:rsid w:val="005015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rsid w:val="005015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015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Default">
    <w:name w:val="Default"/>
    <w:rsid w:val="0050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015A3"/>
    <w:pPr>
      <w:widowControl/>
      <w:tabs>
        <w:tab w:val="left" w:pos="8222"/>
      </w:tabs>
      <w:autoSpaceDE/>
      <w:autoSpaceDN/>
      <w:adjustRightInd/>
      <w:ind w:right="-1759"/>
    </w:pPr>
    <w:rPr>
      <w:rFonts w:ascii="Times New Roman" w:hAnsi="Times New Roman" w:cs="Times New Roman"/>
      <w:b w:val="0"/>
      <w:bCs w:val="0"/>
      <w:sz w:val="28"/>
    </w:rPr>
  </w:style>
  <w:style w:type="character" w:customStyle="1" w:styleId="FontStyle31">
    <w:name w:val="Font Style31"/>
    <w:basedOn w:val="a0"/>
    <w:rsid w:val="00D31E5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AE9D-07A9-43D6-827F-2FC58274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Колесник</cp:lastModifiedBy>
  <cp:revision>2</cp:revision>
  <dcterms:created xsi:type="dcterms:W3CDTF">2014-04-28T09:28:00Z</dcterms:created>
  <dcterms:modified xsi:type="dcterms:W3CDTF">2014-04-28T09:28:00Z</dcterms:modified>
</cp:coreProperties>
</file>